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A7" w:rsidRDefault="00DD6504">
      <w:pPr>
        <w:spacing w:after="360" w:line="580" w:lineRule="exact"/>
        <w:jc w:val="center"/>
      </w:pPr>
      <w:r>
        <w:rPr>
          <w:rFonts w:ascii="宋体" w:eastAsia="宋体" w:hAnsi="宋体" w:hint="eastAsia"/>
          <w:color w:val="000000"/>
          <w:sz w:val="38"/>
        </w:rPr>
        <w:t>全国成人高等学校专升本招生统一考试</w:t>
      </w:r>
    </w:p>
    <w:p w:rsidR="001939A7" w:rsidRDefault="00DD6504">
      <w:pPr>
        <w:spacing w:after="160" w:line="480" w:lineRule="exact"/>
        <w:jc w:val="center"/>
      </w:pPr>
      <w:r>
        <w:rPr>
          <w:rFonts w:ascii="宋体" w:eastAsia="宋体" w:hAnsi="宋体" w:hint="eastAsia"/>
          <w:color w:val="000000"/>
          <w:sz w:val="32"/>
        </w:rPr>
        <w:t>政治全真模拟试卷（六）</w:t>
      </w:r>
    </w:p>
    <w:p w:rsidR="001939A7" w:rsidRDefault="00DD6504">
      <w:pPr>
        <w:numPr>
          <w:ilvl w:val="0"/>
          <w:numId w:val="1"/>
        </w:numPr>
        <w:spacing w:line="400" w:lineRule="exact"/>
        <w:ind w:firstLine="440"/>
        <w:rPr>
          <w:rFonts w:ascii="宋体" w:eastAsia="宋体" w:hAnsi="宋体"/>
          <w:color w:val="000000"/>
          <w:sz w:val="26"/>
        </w:rPr>
      </w:pPr>
      <w:r>
        <w:rPr>
          <w:rFonts w:ascii="宋体" w:eastAsia="宋体" w:hAnsi="宋体" w:hint="eastAsia"/>
          <w:b/>
          <w:bCs/>
          <w:color w:val="000000"/>
          <w:sz w:val="26"/>
        </w:rPr>
        <w:t>选择题：</w:t>
      </w:r>
      <w:r>
        <w:rPr>
          <w:rFonts w:ascii="宋体" w:eastAsia="宋体" w:hAnsi="宋体" w:hint="eastAsia"/>
          <w:color w:val="000000"/>
          <w:sz w:val="26"/>
        </w:rPr>
        <w:t>本大题共</w:t>
      </w:r>
      <w:r>
        <w:rPr>
          <w:rFonts w:ascii="宋体" w:eastAsia="宋体" w:hAnsi="宋体" w:hint="eastAsia"/>
          <w:color w:val="000000"/>
          <w:sz w:val="26"/>
        </w:rPr>
        <w:t>35</w:t>
      </w:r>
      <w:r>
        <w:rPr>
          <w:rFonts w:ascii="宋体" w:eastAsia="宋体" w:hAnsi="宋体" w:hint="eastAsia"/>
          <w:color w:val="000000"/>
          <w:sz w:val="26"/>
        </w:rPr>
        <w:t>个小题，每小题</w:t>
      </w:r>
      <w:r>
        <w:rPr>
          <w:rFonts w:ascii="宋体" w:eastAsia="宋体" w:hAnsi="宋体" w:hint="eastAsia"/>
          <w:color w:val="000000"/>
          <w:sz w:val="26"/>
        </w:rPr>
        <w:t>2</w:t>
      </w:r>
      <w:r>
        <w:rPr>
          <w:rFonts w:ascii="宋体" w:eastAsia="宋体" w:hAnsi="宋体" w:hint="eastAsia"/>
          <w:color w:val="000000"/>
          <w:sz w:val="26"/>
        </w:rPr>
        <w:t>分，共</w:t>
      </w:r>
      <w:r>
        <w:rPr>
          <w:rFonts w:ascii="宋体" w:eastAsia="宋体" w:hAnsi="宋体" w:hint="eastAsia"/>
          <w:color w:val="000000"/>
          <w:sz w:val="26"/>
        </w:rPr>
        <w:t>70</w:t>
      </w:r>
      <w:r>
        <w:rPr>
          <w:rFonts w:ascii="宋体" w:eastAsia="宋体" w:hAnsi="宋体" w:hint="eastAsia"/>
          <w:color w:val="000000"/>
          <w:sz w:val="26"/>
        </w:rPr>
        <w:t>分。在每小题给出的四个选项中，只有一项是符合题目要求的，把所选项前的字母填在题后的括号内。</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w:t>
      </w:r>
      <w:r>
        <w:rPr>
          <w:rFonts w:ascii="宋体" w:eastAsia="宋体" w:hAnsi="宋体" w:hint="eastAsia"/>
          <w:color w:val="000000"/>
          <w:sz w:val="26"/>
        </w:rPr>
        <w:t>．无产阶级的科学世界观和方法论是（）。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辩证唯物主义</w:t>
      </w:r>
      <w:r>
        <w:rPr>
          <w:rFonts w:ascii="宋体" w:eastAsia="宋体" w:hAnsi="宋体" w:hint="eastAsia"/>
          <w:color w:val="000000"/>
          <w:sz w:val="26"/>
        </w:rPr>
        <w:t xml:space="preserve">                    </w:t>
      </w:r>
      <w:r>
        <w:rPr>
          <w:rFonts w:ascii="宋体" w:eastAsia="宋体" w:hAnsi="宋体" w:hint="eastAsia"/>
          <w:color w:val="000000"/>
          <w:sz w:val="26"/>
        </w:rPr>
        <w:t>B.</w:t>
      </w:r>
      <w:r>
        <w:rPr>
          <w:rFonts w:ascii="宋体" w:eastAsia="宋体" w:hAnsi="宋体" w:hint="eastAsia"/>
          <w:color w:val="000000"/>
          <w:sz w:val="26"/>
        </w:rPr>
        <w:t>历史唯物主义</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辩证唯物主义和历史唯物主义</w:t>
      </w:r>
      <w:r>
        <w:rPr>
          <w:rFonts w:ascii="宋体" w:eastAsia="宋体" w:hAnsi="宋体" w:hint="eastAsia"/>
          <w:color w:val="000000"/>
          <w:sz w:val="26"/>
        </w:rPr>
        <w:t xml:space="preserve">      </w:t>
      </w:r>
      <w:r>
        <w:rPr>
          <w:rFonts w:ascii="宋体" w:eastAsia="宋体" w:hAnsi="宋体" w:hint="eastAsia"/>
          <w:color w:val="000000"/>
          <w:sz w:val="26"/>
        </w:rPr>
        <w:t>D.</w:t>
      </w:r>
      <w:r>
        <w:rPr>
          <w:rFonts w:ascii="宋体" w:eastAsia="宋体" w:hAnsi="宋体" w:hint="eastAsia"/>
          <w:color w:val="000000"/>
          <w:sz w:val="26"/>
        </w:rPr>
        <w:t>唯物主义</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w:t>
      </w:r>
      <w:r>
        <w:rPr>
          <w:rFonts w:ascii="宋体" w:eastAsia="宋体" w:hAnsi="宋体" w:hint="eastAsia"/>
          <w:color w:val="000000"/>
          <w:sz w:val="26"/>
        </w:rPr>
        <w:t>．马克思主义认为，世界的真正统一性在于它的（）。</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实践性</w:t>
      </w:r>
      <w:r>
        <w:rPr>
          <w:rFonts w:ascii="宋体" w:eastAsia="宋体" w:hAnsi="宋体" w:hint="eastAsia"/>
          <w:color w:val="000000"/>
          <w:sz w:val="26"/>
        </w:rPr>
        <w:t xml:space="preserve">                          B.</w:t>
      </w:r>
      <w:r>
        <w:rPr>
          <w:rFonts w:ascii="宋体" w:eastAsia="宋体" w:hAnsi="宋体" w:hint="eastAsia"/>
          <w:color w:val="000000"/>
          <w:sz w:val="26"/>
        </w:rPr>
        <w:t>运动性</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物质性</w:t>
      </w:r>
      <w:r>
        <w:rPr>
          <w:rFonts w:ascii="宋体" w:eastAsia="宋体" w:hAnsi="宋体" w:hint="eastAsia"/>
          <w:color w:val="000000"/>
          <w:sz w:val="26"/>
        </w:rPr>
        <w:t xml:space="preserve">                          D.</w:t>
      </w:r>
      <w:r>
        <w:rPr>
          <w:rFonts w:ascii="宋体" w:eastAsia="宋体" w:hAnsi="宋体" w:hint="eastAsia"/>
          <w:color w:val="000000"/>
          <w:sz w:val="26"/>
        </w:rPr>
        <w:t>客观性</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w:t>
      </w:r>
      <w:r>
        <w:rPr>
          <w:rFonts w:ascii="宋体" w:eastAsia="宋体" w:hAnsi="宋体" w:hint="eastAsia"/>
          <w:color w:val="000000"/>
          <w:sz w:val="26"/>
        </w:rPr>
        <w:t>．肯定与否定的关系是（）。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一般与特殊、共性与个性的关系</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既相互对立、相互排斥，又相互依赖、相互渗透的关系</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整体与部分、全局与局部的关系</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支持与反对、正确与错误的关系</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4</w:t>
      </w:r>
      <w:r>
        <w:rPr>
          <w:rFonts w:ascii="宋体" w:eastAsia="宋体" w:hAnsi="宋体" w:hint="eastAsia"/>
          <w:color w:val="000000"/>
          <w:sz w:val="26"/>
        </w:rPr>
        <w:t>．生产实践处理的是（）。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人与人的关系</w:t>
      </w:r>
      <w:r>
        <w:rPr>
          <w:rFonts w:ascii="宋体" w:eastAsia="宋体" w:hAnsi="宋体" w:hint="eastAsia"/>
          <w:color w:val="000000"/>
          <w:sz w:val="26"/>
        </w:rPr>
        <w:t xml:space="preserve">                    B.</w:t>
      </w:r>
      <w:r>
        <w:rPr>
          <w:rFonts w:ascii="宋体" w:eastAsia="宋体" w:hAnsi="宋体" w:hint="eastAsia"/>
          <w:color w:val="000000"/>
          <w:sz w:val="26"/>
        </w:rPr>
        <w:t>人与社会的关系</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人与自然的关系</w:t>
      </w:r>
      <w:r>
        <w:rPr>
          <w:rFonts w:ascii="宋体" w:eastAsia="宋体" w:hAnsi="宋体" w:hint="eastAsia"/>
          <w:color w:val="000000"/>
          <w:sz w:val="26"/>
        </w:rPr>
        <w:t xml:space="preserve">                  D.</w:t>
      </w:r>
      <w:r>
        <w:rPr>
          <w:rFonts w:ascii="宋体" w:eastAsia="宋体" w:hAnsi="宋体" w:hint="eastAsia"/>
          <w:color w:val="000000"/>
          <w:sz w:val="26"/>
        </w:rPr>
        <w:t>人与物质产品的关系</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5</w:t>
      </w:r>
      <w:r>
        <w:rPr>
          <w:rFonts w:ascii="宋体" w:eastAsia="宋体" w:hAnsi="宋体" w:hint="eastAsia"/>
          <w:color w:val="000000"/>
          <w:sz w:val="26"/>
        </w:rPr>
        <w:t>．毛泽东思想被确定为中国革命的指导思想是在（）。</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遵义会议</w:t>
      </w:r>
      <w:r>
        <w:rPr>
          <w:rFonts w:ascii="宋体" w:eastAsia="宋体" w:hAnsi="宋体" w:hint="eastAsia"/>
          <w:color w:val="000000"/>
          <w:sz w:val="26"/>
        </w:rPr>
        <w:t xml:space="preserve">        </w:t>
      </w:r>
      <w:r>
        <w:rPr>
          <w:rFonts w:ascii="宋体" w:eastAsia="宋体" w:hAnsi="宋体" w:hint="eastAsia"/>
          <w:color w:val="000000"/>
          <w:sz w:val="26"/>
        </w:rPr>
        <w:t xml:space="preserve">                B.</w:t>
      </w:r>
      <w:r>
        <w:rPr>
          <w:rFonts w:ascii="宋体" w:eastAsia="宋体" w:hAnsi="宋体" w:hint="eastAsia"/>
          <w:color w:val="000000"/>
          <w:sz w:val="26"/>
        </w:rPr>
        <w:t>延安整风</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党的七大</w:t>
      </w:r>
      <w:r>
        <w:rPr>
          <w:rFonts w:ascii="宋体" w:eastAsia="宋体" w:hAnsi="宋体" w:hint="eastAsia"/>
          <w:color w:val="000000"/>
          <w:sz w:val="26"/>
        </w:rPr>
        <w:t xml:space="preserve">                        D.</w:t>
      </w:r>
      <w:r>
        <w:rPr>
          <w:rFonts w:ascii="宋体" w:eastAsia="宋体" w:hAnsi="宋体" w:hint="eastAsia"/>
          <w:color w:val="000000"/>
          <w:sz w:val="26"/>
        </w:rPr>
        <w:t>八七会议</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6</w:t>
      </w:r>
      <w:r>
        <w:rPr>
          <w:rFonts w:ascii="宋体" w:eastAsia="宋体" w:hAnsi="宋体" w:hint="eastAsia"/>
          <w:color w:val="000000"/>
          <w:sz w:val="26"/>
        </w:rPr>
        <w:t>．正式把邓小平理论作为国家指导思想写入宪法的是在全国人大（）。</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八届一次会议</w:t>
      </w:r>
      <w:r>
        <w:rPr>
          <w:rFonts w:ascii="宋体" w:eastAsia="宋体" w:hAnsi="宋体" w:hint="eastAsia"/>
          <w:color w:val="000000"/>
          <w:sz w:val="26"/>
        </w:rPr>
        <w:t xml:space="preserve">                    </w:t>
      </w:r>
      <w:r>
        <w:rPr>
          <w:rFonts w:ascii="宋体" w:eastAsia="宋体" w:hAnsi="宋体" w:hint="eastAsia"/>
          <w:color w:val="000000"/>
          <w:sz w:val="26"/>
        </w:rPr>
        <w:t>B.</w:t>
      </w:r>
      <w:r>
        <w:rPr>
          <w:rFonts w:ascii="宋体" w:eastAsia="宋体" w:hAnsi="宋体" w:hint="eastAsia"/>
          <w:color w:val="000000"/>
          <w:sz w:val="26"/>
        </w:rPr>
        <w:t>八届二次会议</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九届一次会议</w:t>
      </w:r>
      <w:r>
        <w:rPr>
          <w:rFonts w:ascii="宋体" w:eastAsia="宋体" w:hAnsi="宋体" w:hint="eastAsia"/>
          <w:color w:val="000000"/>
          <w:sz w:val="26"/>
        </w:rPr>
        <w:t xml:space="preserve">                    </w:t>
      </w:r>
      <w:r>
        <w:rPr>
          <w:rFonts w:ascii="宋体" w:eastAsia="宋体" w:hAnsi="宋体" w:hint="eastAsia"/>
          <w:color w:val="000000"/>
          <w:sz w:val="26"/>
        </w:rPr>
        <w:t>D.</w:t>
      </w:r>
      <w:r>
        <w:rPr>
          <w:rFonts w:ascii="宋体" w:eastAsia="宋体" w:hAnsi="宋体" w:hint="eastAsia"/>
          <w:color w:val="000000"/>
          <w:sz w:val="26"/>
        </w:rPr>
        <w:t>九届二次会议</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7</w:t>
      </w:r>
      <w:r>
        <w:rPr>
          <w:rFonts w:ascii="宋体" w:eastAsia="宋体" w:hAnsi="宋体" w:hint="eastAsia"/>
          <w:color w:val="000000"/>
          <w:sz w:val="26"/>
        </w:rPr>
        <w:t>．在新民主主义社会的经济构成中，具有半社会主义性质的经济成分是（）。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国有经济</w:t>
      </w:r>
      <w:r>
        <w:rPr>
          <w:rFonts w:ascii="宋体" w:eastAsia="宋体" w:hAnsi="宋体" w:hint="eastAsia"/>
          <w:color w:val="000000"/>
          <w:sz w:val="26"/>
        </w:rPr>
        <w:t xml:space="preserve">                        </w:t>
      </w:r>
      <w:r>
        <w:rPr>
          <w:rFonts w:ascii="宋体" w:eastAsia="宋体" w:hAnsi="宋体" w:hint="eastAsia"/>
          <w:color w:val="000000"/>
          <w:sz w:val="26"/>
        </w:rPr>
        <w:t>B.</w:t>
      </w:r>
      <w:r>
        <w:rPr>
          <w:rFonts w:ascii="宋体" w:eastAsia="宋体" w:hAnsi="宋体" w:hint="eastAsia"/>
          <w:color w:val="000000"/>
          <w:sz w:val="26"/>
        </w:rPr>
        <w:t>合作社经济</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资本主义经济</w:t>
      </w:r>
      <w:r>
        <w:rPr>
          <w:rFonts w:ascii="宋体" w:eastAsia="宋体" w:hAnsi="宋体" w:hint="eastAsia"/>
          <w:color w:val="000000"/>
          <w:sz w:val="26"/>
        </w:rPr>
        <w:t xml:space="preserve">                    </w:t>
      </w:r>
      <w:r>
        <w:rPr>
          <w:rFonts w:ascii="宋体" w:eastAsia="宋体" w:hAnsi="宋体" w:hint="eastAsia"/>
          <w:color w:val="000000"/>
          <w:sz w:val="26"/>
        </w:rPr>
        <w:t>D.</w:t>
      </w:r>
      <w:r>
        <w:rPr>
          <w:rFonts w:ascii="宋体" w:eastAsia="宋体" w:hAnsi="宋体" w:hint="eastAsia"/>
          <w:color w:val="000000"/>
          <w:sz w:val="26"/>
        </w:rPr>
        <w:t>个体经济</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8</w:t>
      </w:r>
      <w:r>
        <w:rPr>
          <w:rFonts w:ascii="宋体" w:eastAsia="宋体" w:hAnsi="宋体" w:hint="eastAsia"/>
          <w:color w:val="000000"/>
          <w:sz w:val="26"/>
        </w:rPr>
        <w:t>．党在社会主义初级阶段的基本纲领规定，建设中国特色社会主义文化的基本目标是</w:t>
      </w:r>
      <w:r>
        <w:rPr>
          <w:rFonts w:ascii="宋体" w:eastAsia="宋体" w:hAnsi="宋体" w:hint="eastAsia"/>
          <w:color w:val="000000"/>
          <w:sz w:val="26"/>
        </w:rPr>
        <w:t>()</w:t>
      </w:r>
      <w:r>
        <w:rPr>
          <w:rFonts w:ascii="宋体" w:eastAsia="宋体" w:hAnsi="宋体" w:hint="eastAsia"/>
          <w:color w:val="000000"/>
          <w:sz w:val="26"/>
        </w:rPr>
        <w:t>。</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以马克思主义为指导，以培育有理想、有道德、有文化、有纪律的公民为目标，发展面向现代化、面向世界、面向未来的，民族的、科学的、大众的社会主义文化</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用邓小平理论武装全党，教育人民</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提高全民族的思想道德素质和教育科学文化水平</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lastRenderedPageBreak/>
        <w:t>D.</w:t>
      </w:r>
      <w:r>
        <w:rPr>
          <w:rFonts w:ascii="宋体" w:eastAsia="宋体" w:hAnsi="宋体" w:hint="eastAsia"/>
          <w:color w:val="000000"/>
          <w:sz w:val="26"/>
        </w:rPr>
        <w:t>坚持为人民服务、为社会主义服务的方向和百花齐放、百鸟争鸣的方针，重在建设、繁荣学术和文艺</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9</w:t>
      </w:r>
      <w:r>
        <w:rPr>
          <w:rFonts w:ascii="宋体" w:eastAsia="宋体" w:hAnsi="宋体" w:hint="eastAsia"/>
          <w:color w:val="000000"/>
          <w:sz w:val="26"/>
        </w:rPr>
        <w:t>．现阶段我国全民所有制采取的形式是（）。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全体劳动者所有制形式</w:t>
      </w:r>
      <w:r>
        <w:rPr>
          <w:rFonts w:ascii="宋体" w:eastAsia="宋体" w:hAnsi="宋体" w:hint="eastAsia"/>
          <w:color w:val="000000"/>
          <w:sz w:val="26"/>
        </w:rPr>
        <w:t xml:space="preserve">             B.</w:t>
      </w:r>
      <w:r>
        <w:rPr>
          <w:rFonts w:ascii="宋体" w:eastAsia="宋体" w:hAnsi="宋体" w:hint="eastAsia"/>
          <w:color w:val="000000"/>
          <w:sz w:val="26"/>
        </w:rPr>
        <w:t>社会所有制形式</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自由人的联合体形式</w:t>
      </w:r>
      <w:r>
        <w:rPr>
          <w:rFonts w:ascii="宋体" w:eastAsia="宋体" w:hAnsi="宋体" w:hint="eastAsia"/>
          <w:color w:val="000000"/>
          <w:sz w:val="26"/>
        </w:rPr>
        <w:t xml:space="preserve">               D.</w:t>
      </w:r>
      <w:r>
        <w:rPr>
          <w:rFonts w:ascii="宋体" w:eastAsia="宋体" w:hAnsi="宋体" w:hint="eastAsia"/>
          <w:color w:val="000000"/>
          <w:sz w:val="26"/>
        </w:rPr>
        <w:t>国家所有制形式</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10</w:t>
      </w:r>
      <w:r>
        <w:rPr>
          <w:rFonts w:ascii="宋体" w:eastAsia="宋体" w:hAnsi="宋体" w:hint="eastAsia"/>
          <w:color w:val="000000"/>
          <w:sz w:val="26"/>
        </w:rPr>
        <w:t>．计划和市场（）。</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是划分社会主义制度和资本主义制度的标志</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是属于基本制度的范畴</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是相互对立的</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都是经济调节手段</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11</w:t>
      </w:r>
      <w:r>
        <w:rPr>
          <w:rFonts w:ascii="宋体" w:eastAsia="宋体" w:hAnsi="宋体" w:hint="eastAsia"/>
          <w:color w:val="000000"/>
          <w:sz w:val="26"/>
        </w:rPr>
        <w:t>．我国人民代表大会的根本组织原则是（</w:t>
      </w:r>
      <w:r>
        <w:rPr>
          <w:rFonts w:ascii="宋体" w:eastAsia="宋体" w:hAnsi="宋体" w:hint="eastAsia"/>
          <w:color w:val="000000"/>
          <w:sz w:val="26"/>
        </w:rPr>
        <w:t xml:space="preserve"> </w:t>
      </w:r>
      <w:r>
        <w:rPr>
          <w:rFonts w:ascii="宋体" w:eastAsia="宋体" w:hAnsi="宋体" w:hint="eastAsia"/>
          <w:color w:val="000000"/>
          <w:sz w:val="26"/>
        </w:rPr>
        <w:t>）。</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民主集中制</w:t>
      </w:r>
      <w:r>
        <w:rPr>
          <w:rFonts w:ascii="宋体" w:eastAsia="宋体" w:hAnsi="宋体" w:hint="eastAsia"/>
          <w:color w:val="000000"/>
          <w:sz w:val="26"/>
        </w:rPr>
        <w:t xml:space="preserve">                        B.</w:t>
      </w:r>
      <w:r>
        <w:rPr>
          <w:rFonts w:ascii="宋体" w:eastAsia="宋体" w:hAnsi="宋体" w:hint="eastAsia"/>
          <w:color w:val="000000"/>
          <w:sz w:val="26"/>
        </w:rPr>
        <w:t>普选制</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委任制</w:t>
      </w:r>
      <w:r>
        <w:rPr>
          <w:rFonts w:ascii="宋体" w:eastAsia="宋体" w:hAnsi="宋体" w:hint="eastAsia"/>
          <w:color w:val="000000"/>
          <w:sz w:val="26"/>
        </w:rPr>
        <w:t xml:space="preserve">                            D.</w:t>
      </w:r>
      <w:r>
        <w:rPr>
          <w:rFonts w:ascii="宋体" w:eastAsia="宋体" w:hAnsi="宋体" w:hint="eastAsia"/>
          <w:color w:val="000000"/>
          <w:sz w:val="26"/>
        </w:rPr>
        <w:t>分权制</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12</w:t>
      </w:r>
      <w:r>
        <w:rPr>
          <w:rFonts w:ascii="宋体" w:eastAsia="宋体" w:hAnsi="宋体" w:hint="eastAsia"/>
          <w:color w:val="000000"/>
          <w:sz w:val="26"/>
        </w:rPr>
        <w:t>．法制是依法治国的（）。</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表现和</w:t>
      </w:r>
      <w:r>
        <w:rPr>
          <w:rFonts w:ascii="宋体" w:eastAsia="宋体" w:hAnsi="宋体" w:hint="eastAsia"/>
          <w:color w:val="000000"/>
          <w:sz w:val="26"/>
        </w:rPr>
        <w:t>形式</w:t>
      </w:r>
      <w:r>
        <w:rPr>
          <w:rFonts w:ascii="宋体" w:eastAsia="宋体" w:hAnsi="宋体" w:hint="eastAsia"/>
          <w:color w:val="000000"/>
          <w:sz w:val="26"/>
        </w:rPr>
        <w:t xml:space="preserve">                        B.</w:t>
      </w:r>
      <w:r>
        <w:rPr>
          <w:rFonts w:ascii="宋体" w:eastAsia="宋体" w:hAnsi="宋体" w:hint="eastAsia"/>
          <w:color w:val="000000"/>
          <w:sz w:val="26"/>
        </w:rPr>
        <w:t>前提和基础</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内容和本质</w:t>
      </w:r>
      <w:r>
        <w:rPr>
          <w:rFonts w:ascii="宋体" w:eastAsia="宋体" w:hAnsi="宋体" w:hint="eastAsia"/>
          <w:color w:val="000000"/>
          <w:sz w:val="26"/>
        </w:rPr>
        <w:t xml:space="preserve">                        D.</w:t>
      </w:r>
      <w:r>
        <w:rPr>
          <w:rFonts w:ascii="宋体" w:eastAsia="宋体" w:hAnsi="宋体" w:hint="eastAsia"/>
          <w:color w:val="000000"/>
          <w:sz w:val="26"/>
        </w:rPr>
        <w:t>目的和手段</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13</w:t>
      </w:r>
      <w:r>
        <w:rPr>
          <w:rFonts w:ascii="宋体" w:eastAsia="宋体" w:hAnsi="宋体" w:hint="eastAsia"/>
          <w:color w:val="000000"/>
          <w:sz w:val="26"/>
        </w:rPr>
        <w:t>．现阶段我国各族人民的共同理想是（）。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把我国建设成为富强、民主、文明、和谐和美丽的社会主义现代化国家</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完成祖国统一，实现中华民族的伟大复兴</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消灭剥削，消除两极分化，实现共同富裕</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建立各尽所能、按需分配的共产主义</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14</w:t>
      </w:r>
      <w:r>
        <w:rPr>
          <w:rFonts w:ascii="宋体" w:eastAsia="宋体" w:hAnsi="宋体" w:hint="eastAsia"/>
          <w:color w:val="000000"/>
          <w:sz w:val="26"/>
        </w:rPr>
        <w:t>．中国共产党对中国社会主义事业的领导，主要是（）。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组织领导</w:t>
      </w:r>
      <w:r>
        <w:rPr>
          <w:rFonts w:ascii="宋体" w:eastAsia="宋体" w:hAnsi="宋体" w:hint="eastAsia"/>
          <w:color w:val="000000"/>
          <w:sz w:val="26"/>
        </w:rPr>
        <w:t xml:space="preserve">                          B.</w:t>
      </w:r>
      <w:r>
        <w:rPr>
          <w:rFonts w:ascii="宋体" w:eastAsia="宋体" w:hAnsi="宋体" w:hint="eastAsia"/>
          <w:color w:val="000000"/>
          <w:sz w:val="26"/>
        </w:rPr>
        <w:t>政治领导</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思想领导</w:t>
      </w:r>
      <w:r>
        <w:rPr>
          <w:rFonts w:ascii="宋体" w:eastAsia="宋体" w:hAnsi="宋体" w:hint="eastAsia"/>
          <w:color w:val="000000"/>
          <w:sz w:val="26"/>
        </w:rPr>
        <w:t xml:space="preserve">                          D.</w:t>
      </w:r>
      <w:r>
        <w:rPr>
          <w:rFonts w:ascii="宋体" w:eastAsia="宋体" w:hAnsi="宋体" w:hint="eastAsia"/>
          <w:color w:val="000000"/>
          <w:sz w:val="26"/>
        </w:rPr>
        <w:t>作风领导</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15</w:t>
      </w:r>
      <w:r>
        <w:rPr>
          <w:rFonts w:ascii="宋体" w:eastAsia="宋体" w:hAnsi="宋体" w:hint="eastAsia"/>
          <w:color w:val="000000"/>
          <w:sz w:val="26"/>
        </w:rPr>
        <w:t>．把静止绝对化的观点是（）。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唯物主义的观点</w:t>
      </w:r>
      <w:r>
        <w:rPr>
          <w:rFonts w:ascii="宋体" w:eastAsia="宋体" w:hAnsi="宋体" w:hint="eastAsia"/>
          <w:color w:val="000000"/>
          <w:sz w:val="26"/>
        </w:rPr>
        <w:t xml:space="preserve">                    B.</w:t>
      </w:r>
      <w:r>
        <w:rPr>
          <w:rFonts w:ascii="宋体" w:eastAsia="宋体" w:hAnsi="宋体" w:hint="eastAsia"/>
          <w:color w:val="000000"/>
          <w:sz w:val="26"/>
        </w:rPr>
        <w:t>唯心主义的观点</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形而上学的观点</w:t>
      </w:r>
      <w:r>
        <w:rPr>
          <w:rFonts w:ascii="宋体" w:eastAsia="宋体" w:hAnsi="宋体" w:hint="eastAsia"/>
          <w:color w:val="000000"/>
          <w:sz w:val="26"/>
        </w:rPr>
        <w:t xml:space="preserve">                    D.</w:t>
      </w:r>
      <w:r>
        <w:rPr>
          <w:rFonts w:ascii="宋体" w:eastAsia="宋体" w:hAnsi="宋体" w:hint="eastAsia"/>
          <w:color w:val="000000"/>
          <w:sz w:val="26"/>
        </w:rPr>
        <w:t>辩证法的观点</w:t>
      </w:r>
      <w:bookmarkStart w:id="0" w:name="_GoBack"/>
      <w:bookmarkEnd w:id="0"/>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16</w:t>
      </w:r>
      <w:r>
        <w:rPr>
          <w:rFonts w:ascii="宋体" w:eastAsia="宋体" w:hAnsi="宋体" w:hint="eastAsia"/>
          <w:color w:val="000000"/>
          <w:sz w:val="26"/>
        </w:rPr>
        <w:t>．矛盾同一性是指（）。</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矛盾的共性</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矛盾的个性</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矛盾双方相互排斥、相互分离的性质和趋势</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矛盾双方相互联系、相互吸引的性质和趋势</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17</w:t>
      </w:r>
      <w:r>
        <w:rPr>
          <w:rFonts w:ascii="宋体" w:eastAsia="宋体" w:hAnsi="宋体" w:hint="eastAsia"/>
          <w:color w:val="000000"/>
          <w:sz w:val="26"/>
        </w:rPr>
        <w:t>．事物的现象是指（）。</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事物的外部联系与表面特征</w:t>
      </w:r>
      <w:r>
        <w:rPr>
          <w:rFonts w:ascii="宋体" w:eastAsia="宋体" w:hAnsi="宋体" w:hint="eastAsia"/>
          <w:color w:val="000000"/>
          <w:sz w:val="26"/>
        </w:rPr>
        <w:t xml:space="preserve">          B.</w:t>
      </w:r>
      <w:r>
        <w:rPr>
          <w:rFonts w:ascii="宋体" w:eastAsia="宋体" w:hAnsi="宋体" w:hint="eastAsia"/>
          <w:color w:val="000000"/>
          <w:sz w:val="26"/>
        </w:rPr>
        <w:t>事物的属性</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形形色色的事物</w:t>
      </w:r>
      <w:r>
        <w:rPr>
          <w:rFonts w:ascii="宋体" w:eastAsia="宋体" w:hAnsi="宋体" w:hint="eastAsia"/>
          <w:color w:val="000000"/>
          <w:sz w:val="26"/>
        </w:rPr>
        <w:t xml:space="preserve">                    D.</w:t>
      </w:r>
      <w:r>
        <w:rPr>
          <w:rFonts w:ascii="宋体" w:eastAsia="宋体" w:hAnsi="宋体" w:hint="eastAsia"/>
          <w:color w:val="000000"/>
          <w:sz w:val="26"/>
        </w:rPr>
        <w:t>对事物的感性认识</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18</w:t>
      </w:r>
      <w:r>
        <w:rPr>
          <w:rFonts w:ascii="宋体" w:eastAsia="宋体" w:hAnsi="宋体" w:hint="eastAsia"/>
          <w:color w:val="000000"/>
          <w:sz w:val="26"/>
        </w:rPr>
        <w:t>．真理的客观性是指（）。</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lastRenderedPageBreak/>
        <w:t>A.</w:t>
      </w:r>
      <w:r>
        <w:rPr>
          <w:rFonts w:ascii="宋体" w:eastAsia="宋体" w:hAnsi="宋体" w:hint="eastAsia"/>
          <w:color w:val="000000"/>
          <w:sz w:val="26"/>
        </w:rPr>
        <w:t>真理的内容是客观的</w:t>
      </w:r>
      <w:r>
        <w:rPr>
          <w:rFonts w:ascii="宋体" w:eastAsia="宋体" w:hAnsi="宋体" w:hint="eastAsia"/>
          <w:color w:val="000000"/>
          <w:sz w:val="26"/>
        </w:rPr>
        <w:t xml:space="preserve">                </w:t>
      </w:r>
      <w:r>
        <w:rPr>
          <w:rFonts w:ascii="宋体" w:eastAsia="宋体" w:hAnsi="宋体" w:hint="eastAsia"/>
          <w:color w:val="000000"/>
          <w:sz w:val="26"/>
        </w:rPr>
        <w:t>B.</w:t>
      </w:r>
      <w:r>
        <w:rPr>
          <w:rFonts w:ascii="宋体" w:eastAsia="宋体" w:hAnsi="宋体" w:hint="eastAsia"/>
          <w:color w:val="000000"/>
          <w:sz w:val="26"/>
        </w:rPr>
        <w:t>真理的形式是客观的</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真理本身是一种客观事实</w:t>
      </w:r>
      <w:r>
        <w:rPr>
          <w:rFonts w:ascii="宋体" w:eastAsia="宋体" w:hAnsi="宋体" w:hint="eastAsia"/>
          <w:color w:val="000000"/>
          <w:sz w:val="26"/>
        </w:rPr>
        <w:t xml:space="preserve">            </w:t>
      </w:r>
      <w:r>
        <w:rPr>
          <w:rFonts w:ascii="宋体" w:eastAsia="宋体" w:hAnsi="宋体" w:hint="eastAsia"/>
          <w:color w:val="000000"/>
          <w:sz w:val="26"/>
        </w:rPr>
        <w:t>D.</w:t>
      </w:r>
      <w:r>
        <w:rPr>
          <w:rFonts w:ascii="宋体" w:eastAsia="宋体" w:hAnsi="宋体" w:hint="eastAsia"/>
          <w:color w:val="000000"/>
          <w:sz w:val="26"/>
        </w:rPr>
        <w:t>真理反映了客观</w:t>
      </w:r>
    </w:p>
    <w:p w:rsidR="001939A7" w:rsidRDefault="00DD6504">
      <w:pPr>
        <w:spacing w:line="400" w:lineRule="exact"/>
        <w:rPr>
          <w:rFonts w:ascii="宋体" w:eastAsia="宋体" w:hAnsi="宋体"/>
          <w:color w:val="000000"/>
          <w:sz w:val="26"/>
        </w:rPr>
      </w:pPr>
      <w:r>
        <w:rPr>
          <w:rFonts w:ascii="宋体" w:eastAsia="宋体" w:hAnsi="宋体" w:hint="eastAsia"/>
          <w:color w:val="000000"/>
          <w:sz w:val="26"/>
        </w:rPr>
        <w:t xml:space="preserve">  19.</w:t>
      </w:r>
      <w:r>
        <w:rPr>
          <w:rFonts w:ascii="宋体" w:eastAsia="宋体" w:hAnsi="宋体" w:hint="eastAsia"/>
          <w:color w:val="000000"/>
          <w:sz w:val="26"/>
        </w:rPr>
        <w:t>生产方式是指（）。</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生产的经营管理方式</w:t>
      </w:r>
      <w:r>
        <w:rPr>
          <w:rFonts w:ascii="宋体" w:eastAsia="宋体" w:hAnsi="宋体" w:hint="eastAsia"/>
          <w:color w:val="000000"/>
          <w:sz w:val="26"/>
        </w:rPr>
        <w:t xml:space="preserve">                </w:t>
      </w:r>
      <w:r>
        <w:rPr>
          <w:rFonts w:ascii="宋体" w:eastAsia="宋体" w:hAnsi="宋体" w:hint="eastAsia"/>
          <w:color w:val="000000"/>
          <w:sz w:val="26"/>
        </w:rPr>
        <w:t>B.</w:t>
      </w:r>
      <w:r>
        <w:rPr>
          <w:rFonts w:ascii="宋体" w:eastAsia="宋体" w:hAnsi="宋体" w:hint="eastAsia"/>
          <w:color w:val="000000"/>
          <w:sz w:val="26"/>
        </w:rPr>
        <w:t>产品的生产与营销方式</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生产力与生产关系的统一</w:t>
      </w:r>
      <w:r>
        <w:rPr>
          <w:rFonts w:ascii="宋体" w:eastAsia="宋体" w:hAnsi="宋体" w:hint="eastAsia"/>
          <w:color w:val="000000"/>
          <w:sz w:val="26"/>
        </w:rPr>
        <w:t xml:space="preserve">            </w:t>
      </w:r>
      <w:r>
        <w:rPr>
          <w:rFonts w:ascii="宋体" w:eastAsia="宋体" w:hAnsi="宋体" w:hint="eastAsia"/>
          <w:color w:val="000000"/>
          <w:sz w:val="26"/>
        </w:rPr>
        <w:t>D.</w:t>
      </w:r>
      <w:r>
        <w:rPr>
          <w:rFonts w:ascii="宋体" w:eastAsia="宋体" w:hAnsi="宋体" w:hint="eastAsia"/>
          <w:color w:val="000000"/>
          <w:sz w:val="26"/>
        </w:rPr>
        <w:t>经济基础与上层建筑的统一</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20</w:t>
      </w:r>
      <w:r>
        <w:rPr>
          <w:rFonts w:ascii="宋体" w:eastAsia="宋体" w:hAnsi="宋体" w:hint="eastAsia"/>
          <w:color w:val="000000"/>
          <w:sz w:val="26"/>
        </w:rPr>
        <w:t>．毛泽东思想理论体系的中心内容，是关于（）。</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新民主主义</w:t>
      </w:r>
      <w:r>
        <w:rPr>
          <w:rFonts w:ascii="宋体" w:eastAsia="宋体" w:hAnsi="宋体" w:hint="eastAsia"/>
          <w:color w:val="000000"/>
          <w:sz w:val="26"/>
        </w:rPr>
        <w:t>革命的理论</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社会主义革命和社会主义建设的理论</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革命军队和军事战略的理论</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思想政治工作和文化工作的理论</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21</w:t>
      </w:r>
      <w:r>
        <w:rPr>
          <w:rFonts w:ascii="宋体" w:eastAsia="宋体" w:hAnsi="宋体" w:hint="eastAsia"/>
          <w:color w:val="000000"/>
          <w:sz w:val="26"/>
        </w:rPr>
        <w:t>．贯彻“三个代表”重要思想的本质是（</w:t>
      </w:r>
      <w:r>
        <w:rPr>
          <w:rFonts w:ascii="宋体" w:eastAsia="宋体" w:hAnsi="宋体" w:hint="eastAsia"/>
          <w:color w:val="000000"/>
          <w:sz w:val="26"/>
        </w:rPr>
        <w:t xml:space="preserve"> </w:t>
      </w:r>
      <w:r>
        <w:rPr>
          <w:rFonts w:ascii="宋体" w:eastAsia="宋体" w:hAnsi="宋体" w:hint="eastAsia"/>
          <w:color w:val="000000"/>
          <w:sz w:val="26"/>
        </w:rPr>
        <w:t>）。</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坚持与时俱进</w:t>
      </w:r>
      <w:r>
        <w:rPr>
          <w:rFonts w:ascii="宋体" w:eastAsia="宋体" w:hAnsi="宋体" w:hint="eastAsia"/>
          <w:color w:val="000000"/>
          <w:sz w:val="26"/>
        </w:rPr>
        <w:t xml:space="preserve">                      B.</w:t>
      </w:r>
      <w:r>
        <w:rPr>
          <w:rFonts w:ascii="宋体" w:eastAsia="宋体" w:hAnsi="宋体" w:hint="eastAsia"/>
          <w:color w:val="000000"/>
          <w:sz w:val="26"/>
        </w:rPr>
        <w:t>坚持党的先进性</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坚持执政为民</w:t>
      </w:r>
      <w:r>
        <w:rPr>
          <w:rFonts w:ascii="宋体" w:eastAsia="宋体" w:hAnsi="宋体" w:hint="eastAsia"/>
          <w:color w:val="000000"/>
          <w:sz w:val="26"/>
        </w:rPr>
        <w:t xml:space="preserve">                      </w:t>
      </w:r>
      <w:r>
        <w:rPr>
          <w:rFonts w:ascii="宋体" w:eastAsia="宋体" w:hAnsi="宋体" w:hint="eastAsia"/>
          <w:color w:val="000000"/>
          <w:sz w:val="26"/>
        </w:rPr>
        <w:t>D.</w:t>
      </w:r>
      <w:r>
        <w:rPr>
          <w:rFonts w:ascii="宋体" w:eastAsia="宋体" w:hAnsi="宋体" w:hint="eastAsia"/>
          <w:color w:val="000000"/>
          <w:sz w:val="26"/>
        </w:rPr>
        <w:t>坚持科学发展观</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22</w:t>
      </w:r>
      <w:r>
        <w:rPr>
          <w:rFonts w:ascii="宋体" w:eastAsia="宋体" w:hAnsi="宋体" w:hint="eastAsia"/>
          <w:color w:val="000000"/>
          <w:sz w:val="26"/>
        </w:rPr>
        <w:t>．人民军队区别于旧军队的根本标志是（）。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坚持党的绝对领导</w:t>
      </w:r>
      <w:r>
        <w:rPr>
          <w:rFonts w:ascii="宋体" w:eastAsia="宋体" w:hAnsi="宋体" w:hint="eastAsia"/>
          <w:color w:val="000000"/>
          <w:sz w:val="26"/>
        </w:rPr>
        <w:t xml:space="preserve">                  </w:t>
      </w:r>
      <w:r>
        <w:rPr>
          <w:rFonts w:ascii="宋体" w:eastAsia="宋体" w:hAnsi="宋体" w:hint="eastAsia"/>
          <w:color w:val="000000"/>
          <w:sz w:val="26"/>
        </w:rPr>
        <w:t>B.</w:t>
      </w:r>
      <w:r>
        <w:rPr>
          <w:rFonts w:ascii="宋体" w:eastAsia="宋体" w:hAnsi="宋体" w:hint="eastAsia"/>
          <w:color w:val="000000"/>
          <w:sz w:val="26"/>
        </w:rPr>
        <w:t>全心全意为人民服务的宗旨</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优待俘虏</w:t>
      </w:r>
      <w:r>
        <w:rPr>
          <w:rFonts w:ascii="宋体" w:eastAsia="宋体" w:hAnsi="宋体" w:hint="eastAsia"/>
          <w:color w:val="000000"/>
          <w:sz w:val="26"/>
        </w:rPr>
        <w:t xml:space="preserve">                          </w:t>
      </w:r>
      <w:r>
        <w:rPr>
          <w:rFonts w:ascii="宋体" w:eastAsia="宋体" w:hAnsi="宋体" w:hint="eastAsia"/>
          <w:color w:val="000000"/>
          <w:sz w:val="26"/>
        </w:rPr>
        <w:t>D.</w:t>
      </w:r>
      <w:r>
        <w:rPr>
          <w:rFonts w:ascii="宋体" w:eastAsia="宋体" w:hAnsi="宋体" w:hint="eastAsia"/>
          <w:color w:val="000000"/>
          <w:sz w:val="26"/>
        </w:rPr>
        <w:t>有思想政治工作</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23</w:t>
      </w:r>
      <w:r>
        <w:rPr>
          <w:rFonts w:ascii="宋体" w:eastAsia="宋体" w:hAnsi="宋体" w:hint="eastAsia"/>
          <w:color w:val="000000"/>
          <w:sz w:val="26"/>
        </w:rPr>
        <w:t>．社会主义本质论是邓小平理论的（</w:t>
      </w:r>
      <w:r>
        <w:rPr>
          <w:rFonts w:ascii="宋体" w:eastAsia="宋体" w:hAnsi="宋体" w:hint="eastAsia"/>
          <w:color w:val="000000"/>
          <w:sz w:val="26"/>
        </w:rPr>
        <w:t xml:space="preserve"> </w:t>
      </w:r>
      <w:r>
        <w:rPr>
          <w:rFonts w:ascii="宋体" w:eastAsia="宋体" w:hAnsi="宋体" w:hint="eastAsia"/>
          <w:color w:val="000000"/>
          <w:sz w:val="26"/>
        </w:rPr>
        <w:t>）。</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精髓</w:t>
      </w:r>
      <w:r>
        <w:rPr>
          <w:rFonts w:ascii="宋体" w:eastAsia="宋体" w:hAnsi="宋体" w:hint="eastAsia"/>
          <w:color w:val="000000"/>
          <w:sz w:val="26"/>
        </w:rPr>
        <w:t xml:space="preserve">                              B.</w:t>
      </w:r>
      <w:r>
        <w:rPr>
          <w:rFonts w:ascii="宋体" w:eastAsia="宋体" w:hAnsi="宋体" w:hint="eastAsia"/>
          <w:color w:val="000000"/>
          <w:sz w:val="26"/>
        </w:rPr>
        <w:t>核心内容</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思想基础</w:t>
      </w:r>
      <w:r>
        <w:rPr>
          <w:rFonts w:ascii="宋体" w:eastAsia="宋体" w:hAnsi="宋体" w:hint="eastAsia"/>
          <w:color w:val="000000"/>
          <w:sz w:val="26"/>
        </w:rPr>
        <w:t xml:space="preserve">                          D.</w:t>
      </w:r>
      <w:r>
        <w:rPr>
          <w:rFonts w:ascii="宋体" w:eastAsia="宋体" w:hAnsi="宋体" w:hint="eastAsia"/>
          <w:color w:val="000000"/>
          <w:sz w:val="26"/>
        </w:rPr>
        <w:t>组成部分</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24</w:t>
      </w:r>
      <w:r>
        <w:rPr>
          <w:rFonts w:ascii="宋体" w:eastAsia="宋体" w:hAnsi="宋体" w:hint="eastAsia"/>
          <w:color w:val="000000"/>
          <w:sz w:val="26"/>
        </w:rPr>
        <w:t>．认清中国的国情，最主要的是认清中国的（）。</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地理位置和自然条件</w:t>
      </w:r>
      <w:r>
        <w:rPr>
          <w:rFonts w:ascii="宋体" w:eastAsia="宋体" w:hAnsi="宋体" w:hint="eastAsia"/>
          <w:color w:val="000000"/>
          <w:sz w:val="26"/>
        </w:rPr>
        <w:t xml:space="preserve">                </w:t>
      </w:r>
      <w:r>
        <w:rPr>
          <w:rFonts w:ascii="宋体" w:eastAsia="宋体" w:hAnsi="宋体" w:hint="eastAsia"/>
          <w:color w:val="000000"/>
          <w:sz w:val="26"/>
        </w:rPr>
        <w:t>B.</w:t>
      </w:r>
      <w:r>
        <w:rPr>
          <w:rFonts w:ascii="宋体" w:eastAsia="宋体" w:hAnsi="宋体" w:hint="eastAsia"/>
          <w:color w:val="000000"/>
          <w:sz w:val="26"/>
        </w:rPr>
        <w:t>矿产资源及其地区分布</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人口状况</w:t>
      </w:r>
      <w:r>
        <w:rPr>
          <w:rFonts w:ascii="宋体" w:eastAsia="宋体" w:hAnsi="宋体" w:hint="eastAsia"/>
          <w:color w:val="000000"/>
          <w:sz w:val="26"/>
        </w:rPr>
        <w:t xml:space="preserve">                          </w:t>
      </w:r>
      <w:r>
        <w:rPr>
          <w:rFonts w:ascii="宋体" w:eastAsia="宋体" w:hAnsi="宋体" w:hint="eastAsia"/>
          <w:color w:val="000000"/>
          <w:sz w:val="26"/>
        </w:rPr>
        <w:t>D.</w:t>
      </w:r>
      <w:r>
        <w:rPr>
          <w:rFonts w:ascii="宋体" w:eastAsia="宋体" w:hAnsi="宋体" w:hint="eastAsia"/>
          <w:color w:val="000000"/>
          <w:sz w:val="26"/>
        </w:rPr>
        <w:t>社会性质和所处的发展阶段</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25</w:t>
      </w:r>
      <w:r>
        <w:rPr>
          <w:rFonts w:ascii="宋体" w:eastAsia="宋体" w:hAnsi="宋体" w:hint="eastAsia"/>
          <w:color w:val="000000"/>
          <w:sz w:val="26"/>
        </w:rPr>
        <w:t>．党在社会主义初级阶段的基本纲领规定，建设中国特色社会主义政治的基本目标是</w:t>
      </w:r>
    </w:p>
    <w:p w:rsidR="001939A7" w:rsidRDefault="00DD6504">
      <w:pPr>
        <w:spacing w:line="400" w:lineRule="exact"/>
        <w:rPr>
          <w:rFonts w:ascii="宋体" w:eastAsia="宋体" w:hAnsi="宋体"/>
          <w:color w:val="000000"/>
          <w:sz w:val="26"/>
        </w:rPr>
      </w:pPr>
      <w:r>
        <w:rPr>
          <w:rFonts w:ascii="宋体" w:eastAsia="宋体" w:hAnsi="宋体" w:hint="eastAsia"/>
          <w:color w:val="000000"/>
          <w:sz w:val="26"/>
        </w:rPr>
        <w:t>( )</w:t>
      </w:r>
      <w:r>
        <w:rPr>
          <w:rFonts w:ascii="宋体" w:eastAsia="宋体" w:hAnsi="宋体" w:hint="eastAsia"/>
          <w:color w:val="000000"/>
          <w:sz w:val="26"/>
        </w:rPr>
        <w:t>。</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在中国共产党领导下，在人民当家作主的基础上，依法治国，发展社会主义民主政治</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坚持和完善人民民主专政</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坚持和完善人民代表大会制度</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坚持和完善共产党领导的多党合作、政治协商制度和民族区域自治制度</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26</w:t>
      </w:r>
      <w:r>
        <w:rPr>
          <w:rFonts w:ascii="宋体" w:eastAsia="宋体" w:hAnsi="宋体" w:hint="eastAsia"/>
          <w:color w:val="000000"/>
          <w:sz w:val="26"/>
        </w:rPr>
        <w:t>．确定我国经济体制改革目标的核心问题是，正确认识和处理（）。</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改革与开放的关系</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发展与稳定的关系</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经济体制改革与政治体制改革的关系</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计划与市场的关系</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27</w:t>
      </w:r>
      <w:r>
        <w:rPr>
          <w:rFonts w:ascii="宋体" w:eastAsia="宋体" w:hAnsi="宋体" w:hint="eastAsia"/>
          <w:color w:val="000000"/>
          <w:sz w:val="26"/>
        </w:rPr>
        <w:t>．民主首先而且主要是指一种（）。</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lastRenderedPageBreak/>
        <w:t>A.</w:t>
      </w:r>
      <w:r>
        <w:rPr>
          <w:rFonts w:ascii="宋体" w:eastAsia="宋体" w:hAnsi="宋体" w:hint="eastAsia"/>
          <w:color w:val="000000"/>
          <w:sz w:val="26"/>
        </w:rPr>
        <w:t>国</w:t>
      </w:r>
      <w:r>
        <w:rPr>
          <w:rFonts w:ascii="宋体" w:eastAsia="宋体" w:hAnsi="宋体" w:hint="eastAsia"/>
          <w:color w:val="000000"/>
          <w:sz w:val="26"/>
        </w:rPr>
        <w:t>家制度，是国体和政体的统一</w:t>
      </w:r>
      <w:r>
        <w:rPr>
          <w:rFonts w:ascii="宋体" w:eastAsia="宋体" w:hAnsi="宋体" w:hint="eastAsia"/>
          <w:color w:val="000000"/>
          <w:sz w:val="26"/>
        </w:rPr>
        <w:t xml:space="preserve">       B.</w:t>
      </w:r>
      <w:r>
        <w:rPr>
          <w:rFonts w:ascii="宋体" w:eastAsia="宋体" w:hAnsi="宋体" w:hint="eastAsia"/>
          <w:color w:val="000000"/>
          <w:sz w:val="26"/>
        </w:rPr>
        <w:t>组织原则</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管理方式</w:t>
      </w:r>
      <w:r>
        <w:rPr>
          <w:rFonts w:ascii="宋体" w:eastAsia="宋体" w:hAnsi="宋体" w:hint="eastAsia"/>
          <w:color w:val="000000"/>
          <w:sz w:val="26"/>
        </w:rPr>
        <w:t xml:space="preserve">                           </w:t>
      </w:r>
      <w:r>
        <w:rPr>
          <w:rFonts w:ascii="宋体" w:eastAsia="宋体" w:hAnsi="宋体" w:hint="eastAsia"/>
          <w:color w:val="000000"/>
          <w:sz w:val="26"/>
        </w:rPr>
        <w:t>D.</w:t>
      </w:r>
      <w:r>
        <w:rPr>
          <w:rFonts w:ascii="宋体" w:eastAsia="宋体" w:hAnsi="宋体" w:hint="eastAsia"/>
          <w:color w:val="000000"/>
          <w:sz w:val="26"/>
        </w:rPr>
        <w:t>协商议事</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28</w:t>
      </w:r>
      <w:r>
        <w:rPr>
          <w:rFonts w:ascii="宋体" w:eastAsia="宋体" w:hAnsi="宋体" w:hint="eastAsia"/>
          <w:color w:val="000000"/>
          <w:sz w:val="26"/>
        </w:rPr>
        <w:t>．社会主义精神文明为社会主义现代化建设提供（）。</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物质基础</w:t>
      </w:r>
      <w:r>
        <w:rPr>
          <w:rFonts w:ascii="宋体" w:eastAsia="宋体" w:hAnsi="宋体" w:hint="eastAsia"/>
          <w:color w:val="000000"/>
          <w:sz w:val="26"/>
        </w:rPr>
        <w:t xml:space="preserve">                           B.</w:t>
      </w:r>
      <w:r>
        <w:rPr>
          <w:rFonts w:ascii="宋体" w:eastAsia="宋体" w:hAnsi="宋体" w:hint="eastAsia"/>
          <w:color w:val="000000"/>
          <w:sz w:val="26"/>
        </w:rPr>
        <w:t>目标和方向</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思想基础</w:t>
      </w:r>
      <w:r>
        <w:rPr>
          <w:rFonts w:ascii="宋体" w:eastAsia="宋体" w:hAnsi="宋体" w:hint="eastAsia"/>
          <w:color w:val="000000"/>
          <w:sz w:val="26"/>
        </w:rPr>
        <w:t xml:space="preserve">                           D.</w:t>
      </w:r>
      <w:r>
        <w:rPr>
          <w:rFonts w:ascii="宋体" w:eastAsia="宋体" w:hAnsi="宋体" w:hint="eastAsia"/>
          <w:color w:val="000000"/>
          <w:sz w:val="26"/>
        </w:rPr>
        <w:t>精神动力和智力支持</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29</w:t>
      </w:r>
      <w:r>
        <w:rPr>
          <w:rFonts w:ascii="宋体" w:eastAsia="宋体" w:hAnsi="宋体" w:hint="eastAsia"/>
          <w:color w:val="000000"/>
          <w:sz w:val="26"/>
        </w:rPr>
        <w:t>．社会主义道德建设的核心是（）。</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爱国主义</w:t>
      </w:r>
      <w:r>
        <w:rPr>
          <w:rFonts w:ascii="宋体" w:eastAsia="宋体" w:hAnsi="宋体" w:hint="eastAsia"/>
          <w:color w:val="000000"/>
          <w:sz w:val="26"/>
        </w:rPr>
        <w:t xml:space="preserve">                           B.</w:t>
      </w:r>
      <w:r>
        <w:rPr>
          <w:rFonts w:ascii="宋体" w:eastAsia="宋体" w:hAnsi="宋体" w:hint="eastAsia"/>
          <w:color w:val="000000"/>
          <w:sz w:val="26"/>
        </w:rPr>
        <w:t>集体主义</w:t>
      </w:r>
      <w:r>
        <w:rPr>
          <w:rFonts w:ascii="宋体" w:eastAsia="宋体" w:hAnsi="宋体" w:hint="eastAsia"/>
          <w:color w:val="000000"/>
          <w:sz w:val="26"/>
        </w:rPr>
        <w:t xml:space="preserve">        </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社会主义</w:t>
      </w:r>
      <w:r>
        <w:rPr>
          <w:rFonts w:ascii="宋体" w:eastAsia="宋体" w:hAnsi="宋体" w:hint="eastAsia"/>
          <w:color w:val="000000"/>
          <w:sz w:val="26"/>
        </w:rPr>
        <w:t xml:space="preserve">                           D.</w:t>
      </w:r>
      <w:r>
        <w:rPr>
          <w:rFonts w:ascii="宋体" w:eastAsia="宋体" w:hAnsi="宋体" w:hint="eastAsia"/>
          <w:color w:val="000000"/>
          <w:sz w:val="26"/>
        </w:rPr>
        <w:t>为人民服务</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30</w:t>
      </w:r>
      <w:r>
        <w:rPr>
          <w:rFonts w:ascii="宋体" w:eastAsia="宋体" w:hAnsi="宋体" w:hint="eastAsia"/>
          <w:color w:val="000000"/>
          <w:sz w:val="26"/>
        </w:rPr>
        <w:t>．我国坚持独立自主的和平外交政策，必须把（）。</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A.</w:t>
      </w:r>
      <w:r>
        <w:rPr>
          <w:rFonts w:ascii="宋体" w:eastAsia="宋体" w:hAnsi="宋体" w:hint="eastAsia"/>
          <w:color w:val="000000"/>
          <w:sz w:val="26"/>
        </w:rPr>
        <w:t>维护世界和平放在首位</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B.</w:t>
      </w:r>
      <w:r>
        <w:rPr>
          <w:rFonts w:ascii="宋体" w:eastAsia="宋体" w:hAnsi="宋体" w:hint="eastAsia"/>
          <w:color w:val="000000"/>
          <w:sz w:val="26"/>
        </w:rPr>
        <w:t>发展同世界各国的友好关系放在首位</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C.</w:t>
      </w:r>
      <w:r>
        <w:rPr>
          <w:rFonts w:ascii="宋体" w:eastAsia="宋体" w:hAnsi="宋体" w:hint="eastAsia"/>
          <w:color w:val="000000"/>
          <w:sz w:val="26"/>
        </w:rPr>
        <w:t>避免世界大战放在首位</w:t>
      </w:r>
    </w:p>
    <w:p w:rsidR="001939A7" w:rsidRDefault="00DD6504">
      <w:pPr>
        <w:spacing w:line="400" w:lineRule="exact"/>
        <w:ind w:firstLineChars="300" w:firstLine="780"/>
        <w:rPr>
          <w:rFonts w:ascii="宋体" w:eastAsia="宋体" w:hAnsi="宋体"/>
          <w:color w:val="000000"/>
          <w:sz w:val="26"/>
        </w:rPr>
      </w:pPr>
      <w:r>
        <w:rPr>
          <w:rFonts w:ascii="宋体" w:eastAsia="宋体" w:hAnsi="宋体" w:hint="eastAsia"/>
          <w:color w:val="000000"/>
          <w:sz w:val="26"/>
        </w:rPr>
        <w:t>D.</w:t>
      </w:r>
      <w:r>
        <w:rPr>
          <w:rFonts w:ascii="宋体" w:eastAsia="宋体" w:hAnsi="宋体" w:hint="eastAsia"/>
          <w:color w:val="000000"/>
          <w:sz w:val="26"/>
        </w:rPr>
        <w:t>国家主权、领土完整和国家利益放在首位</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31</w:t>
      </w:r>
      <w:r>
        <w:rPr>
          <w:rFonts w:ascii="宋体" w:eastAsia="宋体" w:hAnsi="宋体" w:hint="eastAsia"/>
          <w:color w:val="000000"/>
          <w:sz w:val="26"/>
        </w:rPr>
        <w:t>～</w:t>
      </w:r>
      <w:r>
        <w:rPr>
          <w:rFonts w:ascii="宋体" w:eastAsia="宋体" w:hAnsi="宋体" w:hint="eastAsia"/>
          <w:color w:val="000000"/>
          <w:sz w:val="26"/>
        </w:rPr>
        <w:t>35</w:t>
      </w:r>
      <w:r>
        <w:rPr>
          <w:rFonts w:ascii="宋体" w:eastAsia="宋体" w:hAnsi="宋体" w:hint="eastAsia"/>
          <w:color w:val="000000"/>
          <w:sz w:val="26"/>
        </w:rPr>
        <w:t>题为时事题，本卷略</w:t>
      </w:r>
    </w:p>
    <w:p w:rsidR="001939A7" w:rsidRDefault="00DD6504">
      <w:pPr>
        <w:spacing w:line="400" w:lineRule="exact"/>
        <w:ind w:firstLineChars="100" w:firstLine="261"/>
        <w:rPr>
          <w:rFonts w:ascii="宋体" w:eastAsia="宋体" w:hAnsi="宋体"/>
          <w:color w:val="000000"/>
          <w:sz w:val="26"/>
        </w:rPr>
      </w:pPr>
      <w:r>
        <w:rPr>
          <w:rFonts w:ascii="宋体" w:eastAsia="宋体" w:hAnsi="宋体" w:hint="eastAsia"/>
          <w:b/>
          <w:bCs/>
          <w:color w:val="000000"/>
          <w:sz w:val="26"/>
        </w:rPr>
        <w:t>二、简答题：</w:t>
      </w:r>
      <w:r>
        <w:rPr>
          <w:rFonts w:ascii="宋体" w:eastAsia="宋体" w:hAnsi="宋体" w:hint="eastAsia"/>
          <w:color w:val="000000"/>
          <w:sz w:val="26"/>
        </w:rPr>
        <w:t>本大题共，</w:t>
      </w:r>
      <w:r>
        <w:rPr>
          <w:rFonts w:ascii="宋体" w:eastAsia="宋体" w:hAnsi="宋体" w:hint="eastAsia"/>
          <w:color w:val="000000"/>
          <w:sz w:val="26"/>
        </w:rPr>
        <w:t>4</w:t>
      </w:r>
      <w:r>
        <w:rPr>
          <w:rFonts w:ascii="宋体" w:eastAsia="宋体" w:hAnsi="宋体" w:hint="eastAsia"/>
          <w:color w:val="000000"/>
          <w:sz w:val="26"/>
        </w:rPr>
        <w:t>个小题，每小题</w:t>
      </w:r>
      <w:r>
        <w:rPr>
          <w:rFonts w:ascii="宋体" w:eastAsia="宋体" w:hAnsi="宋体" w:hint="eastAsia"/>
          <w:color w:val="000000"/>
          <w:sz w:val="26"/>
        </w:rPr>
        <w:t>10</w:t>
      </w:r>
      <w:r>
        <w:rPr>
          <w:rFonts w:ascii="宋体" w:eastAsia="宋体" w:hAnsi="宋体" w:hint="eastAsia"/>
          <w:color w:val="000000"/>
          <w:sz w:val="26"/>
        </w:rPr>
        <w:t>分，共</w:t>
      </w:r>
      <w:r>
        <w:rPr>
          <w:rFonts w:ascii="宋体" w:eastAsia="宋体" w:hAnsi="宋体" w:hint="eastAsia"/>
          <w:color w:val="000000"/>
          <w:sz w:val="26"/>
        </w:rPr>
        <w:t>40</w:t>
      </w:r>
      <w:r>
        <w:rPr>
          <w:rFonts w:ascii="宋体" w:eastAsia="宋体" w:hAnsi="宋体" w:hint="eastAsia"/>
          <w:color w:val="000000"/>
          <w:sz w:val="26"/>
        </w:rPr>
        <w:t>分。</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36</w:t>
      </w:r>
      <w:r>
        <w:rPr>
          <w:rFonts w:ascii="宋体" w:eastAsia="宋体" w:hAnsi="宋体" w:hint="eastAsia"/>
          <w:color w:val="000000"/>
          <w:sz w:val="26"/>
        </w:rPr>
        <w:t>．怎样理解认识过程中的第二次飞跃，即理性认识回到实践的重要性？</w:t>
      </w: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DD6504">
      <w:pPr>
        <w:numPr>
          <w:ilvl w:val="0"/>
          <w:numId w:val="2"/>
        </w:numPr>
        <w:spacing w:line="400" w:lineRule="exact"/>
        <w:ind w:firstLineChars="100" w:firstLine="260"/>
        <w:rPr>
          <w:rFonts w:ascii="宋体" w:eastAsia="宋体" w:hAnsi="宋体"/>
          <w:color w:val="000000"/>
          <w:sz w:val="26"/>
        </w:rPr>
      </w:pPr>
      <w:r>
        <w:rPr>
          <w:rFonts w:ascii="宋体" w:eastAsia="宋体" w:hAnsi="宋体" w:hint="eastAsia"/>
          <w:color w:val="000000"/>
          <w:sz w:val="26"/>
        </w:rPr>
        <w:t>为什么说革命和改革都是解放生产力？</w:t>
      </w: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DD6504">
      <w:pPr>
        <w:numPr>
          <w:ilvl w:val="0"/>
          <w:numId w:val="2"/>
        </w:numPr>
        <w:spacing w:line="400" w:lineRule="exact"/>
        <w:ind w:firstLineChars="100" w:firstLine="260"/>
        <w:rPr>
          <w:rFonts w:ascii="宋体" w:eastAsia="宋体" w:hAnsi="宋体"/>
          <w:color w:val="000000"/>
          <w:sz w:val="26"/>
        </w:rPr>
      </w:pPr>
      <w:r>
        <w:rPr>
          <w:rFonts w:ascii="宋体" w:eastAsia="宋体" w:hAnsi="宋体" w:hint="eastAsia"/>
          <w:color w:val="000000"/>
          <w:sz w:val="26"/>
        </w:rPr>
        <w:t>说明社会主义和谐社会的科学含义。</w:t>
      </w: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DD6504">
      <w:pPr>
        <w:numPr>
          <w:ilvl w:val="0"/>
          <w:numId w:val="2"/>
        </w:numPr>
        <w:spacing w:line="400" w:lineRule="exact"/>
        <w:ind w:firstLineChars="100" w:firstLine="260"/>
        <w:rPr>
          <w:rFonts w:ascii="宋体" w:eastAsia="宋体" w:hAnsi="宋体"/>
          <w:color w:val="000000"/>
          <w:sz w:val="26"/>
        </w:rPr>
      </w:pPr>
      <w:r>
        <w:rPr>
          <w:rFonts w:ascii="宋体" w:eastAsia="宋体" w:hAnsi="宋体" w:hint="eastAsia"/>
          <w:color w:val="000000"/>
          <w:sz w:val="26"/>
        </w:rPr>
        <w:t>怎样理解开放发展理念。</w:t>
      </w: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1939A7">
      <w:pPr>
        <w:spacing w:line="400" w:lineRule="exact"/>
        <w:rPr>
          <w:rFonts w:ascii="宋体" w:eastAsia="宋体" w:hAnsi="宋体"/>
          <w:color w:val="000000"/>
          <w:sz w:val="26"/>
        </w:rPr>
      </w:pPr>
    </w:p>
    <w:p w:rsidR="001939A7" w:rsidRDefault="00DD6504">
      <w:pPr>
        <w:spacing w:line="400" w:lineRule="exact"/>
        <w:ind w:firstLineChars="100" w:firstLine="261"/>
        <w:rPr>
          <w:rFonts w:ascii="宋体" w:eastAsia="宋体" w:hAnsi="宋体"/>
          <w:color w:val="000000"/>
          <w:sz w:val="26"/>
        </w:rPr>
      </w:pPr>
      <w:r>
        <w:rPr>
          <w:rFonts w:ascii="宋体" w:eastAsia="宋体" w:hAnsi="宋体" w:hint="eastAsia"/>
          <w:b/>
          <w:bCs/>
          <w:color w:val="000000"/>
          <w:sz w:val="26"/>
        </w:rPr>
        <w:t>三、论述题：</w:t>
      </w:r>
      <w:r>
        <w:rPr>
          <w:rFonts w:ascii="宋体" w:eastAsia="宋体" w:hAnsi="宋体" w:hint="eastAsia"/>
          <w:color w:val="000000"/>
          <w:sz w:val="26"/>
        </w:rPr>
        <w:t>本大题共</w:t>
      </w:r>
      <w:r>
        <w:rPr>
          <w:rFonts w:ascii="宋体" w:eastAsia="宋体" w:hAnsi="宋体" w:hint="eastAsia"/>
          <w:color w:val="000000"/>
          <w:sz w:val="26"/>
        </w:rPr>
        <w:t>2</w:t>
      </w:r>
      <w:r>
        <w:rPr>
          <w:rFonts w:ascii="宋体" w:eastAsia="宋体" w:hAnsi="宋体" w:hint="eastAsia"/>
          <w:color w:val="000000"/>
          <w:sz w:val="26"/>
        </w:rPr>
        <w:t>个小题，每题</w:t>
      </w:r>
      <w:r>
        <w:rPr>
          <w:rFonts w:ascii="宋体" w:eastAsia="宋体" w:hAnsi="宋体" w:hint="eastAsia"/>
          <w:color w:val="000000"/>
          <w:sz w:val="26"/>
        </w:rPr>
        <w:t>20</w:t>
      </w:r>
      <w:r>
        <w:rPr>
          <w:rFonts w:ascii="宋体" w:eastAsia="宋体" w:hAnsi="宋体" w:hint="eastAsia"/>
          <w:color w:val="000000"/>
          <w:sz w:val="26"/>
        </w:rPr>
        <w:t>分，共</w:t>
      </w:r>
      <w:r>
        <w:rPr>
          <w:rFonts w:ascii="宋体" w:eastAsia="宋体" w:hAnsi="宋体" w:hint="eastAsia"/>
          <w:color w:val="000000"/>
          <w:sz w:val="26"/>
        </w:rPr>
        <w:t>40</w:t>
      </w:r>
      <w:r>
        <w:rPr>
          <w:rFonts w:ascii="宋体" w:eastAsia="宋体" w:hAnsi="宋体" w:hint="eastAsia"/>
          <w:color w:val="000000"/>
          <w:sz w:val="26"/>
        </w:rPr>
        <w:t>分。</w:t>
      </w: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40</w:t>
      </w:r>
      <w:r>
        <w:rPr>
          <w:rFonts w:ascii="宋体" w:eastAsia="宋体" w:hAnsi="宋体" w:hint="eastAsia"/>
          <w:color w:val="000000"/>
          <w:sz w:val="26"/>
        </w:rPr>
        <w:t>．如何正确认识和大力推进生态文明建设？</w:t>
      </w: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1939A7">
      <w:pPr>
        <w:spacing w:line="400" w:lineRule="exact"/>
        <w:ind w:firstLineChars="100" w:firstLine="260"/>
        <w:rPr>
          <w:rFonts w:ascii="宋体" w:eastAsia="宋体" w:hAnsi="宋体"/>
          <w:color w:val="000000"/>
          <w:sz w:val="26"/>
        </w:rPr>
      </w:pPr>
    </w:p>
    <w:p w:rsidR="001939A7" w:rsidRDefault="00DD6504">
      <w:pPr>
        <w:spacing w:line="400" w:lineRule="exact"/>
        <w:ind w:firstLineChars="100" w:firstLine="260"/>
        <w:rPr>
          <w:rFonts w:ascii="宋体" w:eastAsia="宋体" w:hAnsi="宋体"/>
          <w:color w:val="000000"/>
          <w:sz w:val="26"/>
        </w:rPr>
      </w:pPr>
      <w:r>
        <w:rPr>
          <w:rFonts w:ascii="宋体" w:eastAsia="宋体" w:hAnsi="宋体" w:hint="eastAsia"/>
          <w:color w:val="000000"/>
          <w:sz w:val="26"/>
        </w:rPr>
        <w:t>41</w:t>
      </w:r>
      <w:r>
        <w:rPr>
          <w:rFonts w:ascii="宋体" w:eastAsia="宋体" w:hAnsi="宋体" w:hint="eastAsia"/>
          <w:color w:val="000000"/>
          <w:sz w:val="26"/>
        </w:rPr>
        <w:t>．试述加强社会主义核心价值体系建设的重要性。</w:t>
      </w:r>
    </w:p>
    <w:p w:rsidR="001939A7" w:rsidRDefault="001939A7">
      <w:pPr>
        <w:spacing w:line="400" w:lineRule="exact"/>
        <w:rPr>
          <w:rFonts w:ascii="宋体" w:eastAsia="宋体" w:hAnsi="宋体" w:hint="eastAsia"/>
          <w:color w:val="000000"/>
          <w:sz w:val="26"/>
        </w:rPr>
      </w:pPr>
    </w:p>
    <w:p w:rsidR="0006649C" w:rsidRDefault="0006649C">
      <w:pPr>
        <w:spacing w:line="400" w:lineRule="exact"/>
        <w:rPr>
          <w:rFonts w:ascii="宋体" w:eastAsia="宋体" w:hAnsi="宋体" w:hint="eastAsia"/>
          <w:color w:val="000000"/>
          <w:sz w:val="26"/>
        </w:rPr>
      </w:pPr>
    </w:p>
    <w:p w:rsidR="0006649C" w:rsidRDefault="0006649C">
      <w:pPr>
        <w:spacing w:line="400" w:lineRule="exact"/>
        <w:rPr>
          <w:rFonts w:ascii="宋体" w:eastAsia="宋体" w:hAnsi="宋体" w:hint="eastAsia"/>
          <w:color w:val="000000"/>
          <w:sz w:val="26"/>
        </w:rPr>
      </w:pPr>
    </w:p>
    <w:p w:rsidR="0006649C" w:rsidRDefault="0006649C">
      <w:pPr>
        <w:spacing w:line="400" w:lineRule="exact"/>
        <w:rPr>
          <w:rFonts w:ascii="宋体" w:eastAsia="宋体" w:hAnsi="宋体" w:hint="eastAsia"/>
          <w:color w:val="000000"/>
          <w:sz w:val="26"/>
        </w:rPr>
      </w:pPr>
    </w:p>
    <w:p w:rsidR="0006649C" w:rsidRDefault="0006649C" w:rsidP="0006649C">
      <w:pPr>
        <w:spacing w:after="300" w:line="520" w:lineRule="exact"/>
        <w:jc w:val="center"/>
        <w:rPr>
          <w:b/>
          <w:bCs/>
        </w:rPr>
      </w:pPr>
      <w:r>
        <w:rPr>
          <w:rFonts w:ascii="宋体" w:eastAsia="宋体" w:hAnsi="宋体" w:hint="eastAsia"/>
          <w:b/>
          <w:bCs/>
          <w:color w:val="000000"/>
          <w:sz w:val="30"/>
        </w:rPr>
        <w:t>政治全真模拟试卷（六）参考答案</w:t>
      </w:r>
    </w:p>
    <w:p w:rsidR="0006649C" w:rsidRDefault="0006649C" w:rsidP="0006649C">
      <w:pPr>
        <w:spacing w:after="80" w:line="480" w:lineRule="exact"/>
        <w:ind w:firstLine="460"/>
        <w:jc w:val="left"/>
        <w:rPr>
          <w:b/>
          <w:bCs/>
        </w:rPr>
      </w:pPr>
      <w:r>
        <w:rPr>
          <w:rFonts w:ascii="宋体" w:eastAsia="宋体" w:hAnsi="宋体" w:hint="eastAsia"/>
          <w:b/>
          <w:bCs/>
          <w:color w:val="000000"/>
          <w:sz w:val="28"/>
        </w:rPr>
        <w:t>一、选择题</w:t>
      </w:r>
    </w:p>
    <w:tbl>
      <w:tblPr>
        <w:tblW w:w="0" w:type="auto"/>
        <w:jc w:val="center"/>
        <w:tblCellMar>
          <w:left w:w="10" w:type="dxa"/>
          <w:right w:w="10" w:type="dxa"/>
        </w:tblCellMar>
        <w:tblLook w:val="04A0"/>
      </w:tblPr>
      <w:tblGrid>
        <w:gridCol w:w="926"/>
        <w:gridCol w:w="1185"/>
        <w:gridCol w:w="1185"/>
        <w:gridCol w:w="1185"/>
        <w:gridCol w:w="1185"/>
        <w:gridCol w:w="1185"/>
        <w:gridCol w:w="1185"/>
        <w:gridCol w:w="984"/>
      </w:tblGrid>
      <w:tr w:rsidR="0006649C" w:rsidTr="0006649C">
        <w:trPr>
          <w:trHeight w:val="420"/>
          <w:jc w:val="center"/>
        </w:trPr>
        <w:tc>
          <w:tcPr>
            <w:tcW w:w="960" w:type="dxa"/>
            <w:vAlign w:val="center"/>
            <w:hideMark/>
          </w:tcPr>
          <w:p w:rsidR="0006649C" w:rsidRDefault="0006649C">
            <w:pPr>
              <w:spacing w:line="346" w:lineRule="exact"/>
              <w:ind w:left="60"/>
              <w:jc w:val="left"/>
            </w:pPr>
            <w:r>
              <w:rPr>
                <w:rFonts w:ascii="宋体" w:eastAsia="宋体" w:hAnsi="宋体" w:hint="eastAsia"/>
                <w:color w:val="000000"/>
                <w:sz w:val="22"/>
              </w:rPr>
              <w:t>1.C</w:t>
            </w:r>
          </w:p>
        </w:tc>
        <w:tc>
          <w:tcPr>
            <w:tcW w:w="1240" w:type="dxa"/>
            <w:vAlign w:val="center"/>
            <w:hideMark/>
          </w:tcPr>
          <w:p w:rsidR="0006649C" w:rsidRDefault="0006649C">
            <w:pPr>
              <w:spacing w:line="346" w:lineRule="exact"/>
              <w:jc w:val="center"/>
            </w:pPr>
            <w:r>
              <w:rPr>
                <w:rFonts w:ascii="宋体" w:eastAsia="宋体" w:hAnsi="宋体" w:hint="eastAsia"/>
                <w:color w:val="000000"/>
                <w:sz w:val="22"/>
              </w:rPr>
              <w:t>2.C</w:t>
            </w:r>
          </w:p>
        </w:tc>
        <w:tc>
          <w:tcPr>
            <w:tcW w:w="1240" w:type="dxa"/>
            <w:vAlign w:val="center"/>
            <w:hideMark/>
          </w:tcPr>
          <w:p w:rsidR="0006649C" w:rsidRDefault="0006649C">
            <w:pPr>
              <w:spacing w:line="346" w:lineRule="exact"/>
              <w:jc w:val="center"/>
            </w:pPr>
            <w:r>
              <w:rPr>
                <w:rFonts w:ascii="宋体" w:eastAsia="宋体" w:hAnsi="宋体" w:hint="eastAsia"/>
                <w:color w:val="000000"/>
                <w:sz w:val="22"/>
              </w:rPr>
              <w:t>3.B</w:t>
            </w:r>
          </w:p>
        </w:tc>
        <w:tc>
          <w:tcPr>
            <w:tcW w:w="1240" w:type="dxa"/>
            <w:vAlign w:val="center"/>
            <w:hideMark/>
          </w:tcPr>
          <w:p w:rsidR="0006649C" w:rsidRDefault="0006649C">
            <w:pPr>
              <w:spacing w:line="346" w:lineRule="exact"/>
              <w:jc w:val="center"/>
            </w:pPr>
            <w:r>
              <w:rPr>
                <w:rFonts w:ascii="宋体" w:eastAsia="宋体" w:hAnsi="宋体" w:hint="eastAsia"/>
                <w:color w:val="000000"/>
                <w:sz w:val="22"/>
              </w:rPr>
              <w:t>4.C</w:t>
            </w:r>
          </w:p>
        </w:tc>
        <w:tc>
          <w:tcPr>
            <w:tcW w:w="1240" w:type="dxa"/>
            <w:vAlign w:val="center"/>
            <w:hideMark/>
          </w:tcPr>
          <w:p w:rsidR="0006649C" w:rsidRDefault="0006649C">
            <w:pPr>
              <w:spacing w:line="346" w:lineRule="exact"/>
              <w:jc w:val="center"/>
            </w:pPr>
            <w:r>
              <w:rPr>
                <w:rFonts w:ascii="宋体" w:eastAsia="宋体" w:hAnsi="宋体" w:hint="eastAsia"/>
                <w:color w:val="000000"/>
                <w:sz w:val="22"/>
              </w:rPr>
              <w:t>5.C</w:t>
            </w:r>
          </w:p>
        </w:tc>
        <w:tc>
          <w:tcPr>
            <w:tcW w:w="1240" w:type="dxa"/>
            <w:vAlign w:val="center"/>
            <w:hideMark/>
          </w:tcPr>
          <w:p w:rsidR="0006649C" w:rsidRDefault="0006649C">
            <w:pPr>
              <w:spacing w:line="346" w:lineRule="exact"/>
              <w:jc w:val="center"/>
            </w:pPr>
            <w:r>
              <w:rPr>
                <w:rFonts w:ascii="宋体" w:eastAsia="宋体" w:hAnsi="宋体" w:hint="eastAsia"/>
                <w:color w:val="000000"/>
                <w:sz w:val="22"/>
              </w:rPr>
              <w:t>6.D</w:t>
            </w:r>
          </w:p>
        </w:tc>
        <w:tc>
          <w:tcPr>
            <w:tcW w:w="1240" w:type="dxa"/>
            <w:vAlign w:val="center"/>
            <w:hideMark/>
          </w:tcPr>
          <w:p w:rsidR="0006649C" w:rsidRDefault="0006649C">
            <w:pPr>
              <w:spacing w:line="346" w:lineRule="exact"/>
              <w:jc w:val="center"/>
            </w:pPr>
            <w:r>
              <w:rPr>
                <w:rFonts w:ascii="宋体" w:eastAsia="宋体" w:hAnsi="宋体" w:hint="eastAsia"/>
                <w:color w:val="000000"/>
                <w:sz w:val="22"/>
              </w:rPr>
              <w:t>7.B</w:t>
            </w:r>
          </w:p>
        </w:tc>
        <w:tc>
          <w:tcPr>
            <w:tcW w:w="1000" w:type="dxa"/>
            <w:vAlign w:val="center"/>
            <w:hideMark/>
          </w:tcPr>
          <w:p w:rsidR="0006649C" w:rsidRDefault="0006649C">
            <w:pPr>
              <w:spacing w:line="346" w:lineRule="exact"/>
              <w:jc w:val="right"/>
            </w:pPr>
            <w:r>
              <w:rPr>
                <w:rFonts w:ascii="宋体" w:eastAsia="宋体" w:hAnsi="宋体" w:hint="eastAsia"/>
                <w:color w:val="000000"/>
                <w:sz w:val="22"/>
              </w:rPr>
              <w:t>8.A</w:t>
            </w:r>
          </w:p>
        </w:tc>
      </w:tr>
      <w:tr w:rsidR="0006649C" w:rsidTr="0006649C">
        <w:trPr>
          <w:trHeight w:val="420"/>
          <w:jc w:val="center"/>
        </w:trPr>
        <w:tc>
          <w:tcPr>
            <w:tcW w:w="960" w:type="dxa"/>
            <w:vAlign w:val="center"/>
            <w:hideMark/>
          </w:tcPr>
          <w:p w:rsidR="0006649C" w:rsidRDefault="0006649C">
            <w:pPr>
              <w:spacing w:line="330" w:lineRule="exact"/>
              <w:ind w:left="20"/>
              <w:jc w:val="left"/>
            </w:pPr>
            <w:r>
              <w:rPr>
                <w:rFonts w:ascii="宋体" w:eastAsia="宋体" w:hAnsi="宋体" w:hint="eastAsia"/>
                <w:color w:val="000000"/>
                <w:sz w:val="22"/>
              </w:rPr>
              <w:t>9.D</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10.D</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11.A</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12.B</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13.A</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14.B</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15.C</w:t>
            </w:r>
          </w:p>
        </w:tc>
        <w:tc>
          <w:tcPr>
            <w:tcW w:w="1000" w:type="dxa"/>
            <w:vAlign w:val="center"/>
            <w:hideMark/>
          </w:tcPr>
          <w:p w:rsidR="0006649C" w:rsidRDefault="0006649C">
            <w:pPr>
              <w:spacing w:line="340" w:lineRule="exact"/>
              <w:ind w:left="320"/>
              <w:jc w:val="right"/>
            </w:pPr>
            <w:r>
              <w:rPr>
                <w:rFonts w:ascii="宋体" w:eastAsia="宋体" w:hAnsi="宋体" w:hint="eastAsia"/>
                <w:color w:val="000000"/>
                <w:sz w:val="22"/>
              </w:rPr>
              <w:t>16.D</w:t>
            </w:r>
          </w:p>
        </w:tc>
      </w:tr>
      <w:tr w:rsidR="0006649C" w:rsidTr="0006649C">
        <w:trPr>
          <w:trHeight w:val="420"/>
          <w:jc w:val="center"/>
        </w:trPr>
        <w:tc>
          <w:tcPr>
            <w:tcW w:w="960" w:type="dxa"/>
            <w:vAlign w:val="center"/>
            <w:hideMark/>
          </w:tcPr>
          <w:p w:rsidR="0006649C" w:rsidRDefault="0006649C">
            <w:pPr>
              <w:spacing w:line="340" w:lineRule="exact"/>
              <w:ind w:left="20"/>
              <w:jc w:val="left"/>
            </w:pPr>
            <w:r>
              <w:rPr>
                <w:rFonts w:ascii="宋体" w:eastAsia="宋体" w:hAnsi="宋体" w:hint="eastAsia"/>
                <w:color w:val="000000"/>
                <w:sz w:val="22"/>
              </w:rPr>
              <w:t>17.A</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18.A</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19.C</w:t>
            </w:r>
          </w:p>
        </w:tc>
        <w:tc>
          <w:tcPr>
            <w:tcW w:w="1240" w:type="dxa"/>
            <w:vAlign w:val="center"/>
            <w:hideMark/>
          </w:tcPr>
          <w:p w:rsidR="0006649C" w:rsidRDefault="0006649C">
            <w:pPr>
              <w:spacing w:line="300" w:lineRule="exact"/>
              <w:jc w:val="center"/>
            </w:pPr>
            <w:r>
              <w:rPr>
                <w:rFonts w:ascii="宋体" w:eastAsia="宋体" w:hAnsi="宋体" w:hint="eastAsia"/>
                <w:color w:val="000000"/>
                <w:sz w:val="22"/>
              </w:rPr>
              <w:t>20.A</w:t>
            </w:r>
          </w:p>
        </w:tc>
        <w:tc>
          <w:tcPr>
            <w:tcW w:w="1240" w:type="dxa"/>
            <w:vAlign w:val="center"/>
            <w:hideMark/>
          </w:tcPr>
          <w:p w:rsidR="0006649C" w:rsidRDefault="0006649C">
            <w:pPr>
              <w:spacing w:line="320" w:lineRule="exact"/>
              <w:jc w:val="center"/>
            </w:pPr>
            <w:r>
              <w:rPr>
                <w:rFonts w:ascii="宋体" w:eastAsia="宋体" w:hAnsi="宋体" w:hint="eastAsia"/>
                <w:color w:val="000000"/>
                <w:sz w:val="22"/>
              </w:rPr>
              <w:t>21.C</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22.B</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23.B</w:t>
            </w:r>
          </w:p>
        </w:tc>
        <w:tc>
          <w:tcPr>
            <w:tcW w:w="1000" w:type="dxa"/>
            <w:vAlign w:val="center"/>
            <w:hideMark/>
          </w:tcPr>
          <w:p w:rsidR="0006649C" w:rsidRDefault="0006649C">
            <w:pPr>
              <w:spacing w:line="340" w:lineRule="exact"/>
              <w:ind w:left="300"/>
              <w:jc w:val="right"/>
            </w:pPr>
            <w:r>
              <w:rPr>
                <w:rFonts w:ascii="宋体" w:eastAsia="宋体" w:hAnsi="宋体" w:hint="eastAsia"/>
                <w:color w:val="000000"/>
                <w:sz w:val="22"/>
              </w:rPr>
              <w:t>24.D</w:t>
            </w:r>
          </w:p>
        </w:tc>
      </w:tr>
      <w:tr w:rsidR="0006649C" w:rsidTr="0006649C">
        <w:trPr>
          <w:trHeight w:val="320"/>
          <w:jc w:val="center"/>
        </w:trPr>
        <w:tc>
          <w:tcPr>
            <w:tcW w:w="960" w:type="dxa"/>
            <w:vAlign w:val="center"/>
            <w:hideMark/>
          </w:tcPr>
          <w:p w:rsidR="0006649C" w:rsidRDefault="0006649C">
            <w:pPr>
              <w:spacing w:line="320" w:lineRule="exact"/>
              <w:jc w:val="left"/>
            </w:pPr>
            <w:r>
              <w:rPr>
                <w:rFonts w:ascii="宋体" w:eastAsia="宋体" w:hAnsi="宋体" w:hint="eastAsia"/>
                <w:color w:val="000000"/>
                <w:sz w:val="22"/>
              </w:rPr>
              <w:t>25.A</w:t>
            </w:r>
          </w:p>
        </w:tc>
        <w:tc>
          <w:tcPr>
            <w:tcW w:w="1240" w:type="dxa"/>
            <w:vAlign w:val="center"/>
            <w:hideMark/>
          </w:tcPr>
          <w:p w:rsidR="0006649C" w:rsidRDefault="0006649C">
            <w:pPr>
              <w:spacing w:line="320" w:lineRule="exact"/>
              <w:jc w:val="center"/>
            </w:pPr>
            <w:r>
              <w:rPr>
                <w:rFonts w:ascii="宋体" w:eastAsia="宋体" w:hAnsi="宋体" w:hint="eastAsia"/>
                <w:color w:val="000000"/>
                <w:sz w:val="22"/>
              </w:rPr>
              <w:t>26.D</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27.A</w:t>
            </w:r>
          </w:p>
        </w:tc>
        <w:tc>
          <w:tcPr>
            <w:tcW w:w="1240" w:type="dxa"/>
            <w:vAlign w:val="center"/>
            <w:hideMark/>
          </w:tcPr>
          <w:p w:rsidR="0006649C" w:rsidRDefault="0006649C">
            <w:pPr>
              <w:spacing w:line="320" w:lineRule="exact"/>
              <w:jc w:val="center"/>
            </w:pPr>
            <w:r>
              <w:rPr>
                <w:rFonts w:ascii="宋体" w:eastAsia="宋体" w:hAnsi="宋体" w:hint="eastAsia"/>
                <w:color w:val="000000"/>
                <w:sz w:val="22"/>
              </w:rPr>
              <w:t>28.D</w:t>
            </w:r>
          </w:p>
        </w:tc>
        <w:tc>
          <w:tcPr>
            <w:tcW w:w="1240" w:type="dxa"/>
            <w:vAlign w:val="center"/>
            <w:hideMark/>
          </w:tcPr>
          <w:p w:rsidR="0006649C" w:rsidRDefault="0006649C">
            <w:pPr>
              <w:spacing w:line="300" w:lineRule="exact"/>
              <w:jc w:val="center"/>
            </w:pPr>
            <w:r>
              <w:rPr>
                <w:rFonts w:ascii="宋体" w:eastAsia="宋体" w:hAnsi="宋体" w:hint="eastAsia"/>
                <w:color w:val="000000"/>
                <w:sz w:val="22"/>
              </w:rPr>
              <w:t>29.D</w:t>
            </w:r>
          </w:p>
        </w:tc>
        <w:tc>
          <w:tcPr>
            <w:tcW w:w="1240" w:type="dxa"/>
            <w:vAlign w:val="center"/>
            <w:hideMark/>
          </w:tcPr>
          <w:p w:rsidR="0006649C" w:rsidRDefault="0006649C">
            <w:pPr>
              <w:spacing w:line="340" w:lineRule="exact"/>
              <w:jc w:val="center"/>
            </w:pPr>
            <w:r>
              <w:rPr>
                <w:rFonts w:ascii="宋体" w:eastAsia="宋体" w:hAnsi="宋体" w:hint="eastAsia"/>
                <w:color w:val="000000"/>
                <w:sz w:val="22"/>
              </w:rPr>
              <w:t>30.D</w:t>
            </w:r>
          </w:p>
        </w:tc>
        <w:tc>
          <w:tcPr>
            <w:tcW w:w="1240" w:type="dxa"/>
            <w:vAlign w:val="center"/>
          </w:tcPr>
          <w:p w:rsidR="0006649C" w:rsidRDefault="0006649C"/>
        </w:tc>
        <w:tc>
          <w:tcPr>
            <w:tcW w:w="1000" w:type="dxa"/>
            <w:vAlign w:val="center"/>
          </w:tcPr>
          <w:p w:rsidR="0006649C" w:rsidRDefault="0006649C"/>
        </w:tc>
      </w:tr>
    </w:tbl>
    <w:p w:rsidR="0006649C" w:rsidRDefault="0006649C" w:rsidP="0006649C">
      <w:pPr>
        <w:spacing w:before="240" w:after="60" w:line="480" w:lineRule="exact"/>
        <w:ind w:firstLine="460"/>
        <w:jc w:val="left"/>
        <w:rPr>
          <w:b/>
          <w:bCs/>
        </w:rPr>
      </w:pPr>
      <w:r>
        <w:rPr>
          <w:rFonts w:ascii="宋体" w:eastAsia="宋体" w:hAnsi="宋体" w:hint="eastAsia"/>
          <w:b/>
          <w:bCs/>
          <w:color w:val="000000"/>
          <w:sz w:val="28"/>
        </w:rPr>
        <w:t>二、简答题</w:t>
      </w:r>
    </w:p>
    <w:p w:rsidR="0006649C" w:rsidRDefault="0006649C" w:rsidP="0006649C">
      <w:pPr>
        <w:spacing w:line="400" w:lineRule="exact"/>
        <w:ind w:firstLine="460"/>
        <w:jc w:val="left"/>
      </w:pPr>
      <w:r>
        <w:rPr>
          <w:rFonts w:ascii="宋体" w:eastAsia="宋体" w:hAnsi="宋体" w:hint="eastAsia"/>
          <w:b/>
          <w:bCs/>
          <w:color w:val="000000"/>
          <w:sz w:val="24"/>
        </w:rPr>
        <w:t>36．答</w:t>
      </w:r>
      <w:r>
        <w:rPr>
          <w:rFonts w:ascii="宋体" w:eastAsia="宋体" w:hAnsi="宋体" w:hint="eastAsia"/>
          <w:color w:val="000000"/>
          <w:sz w:val="24"/>
        </w:rPr>
        <w:t>：</w:t>
      </w:r>
    </w:p>
    <w:p w:rsidR="0006649C" w:rsidRDefault="0006649C" w:rsidP="0006649C">
      <w:pPr>
        <w:spacing w:line="420" w:lineRule="exact"/>
        <w:ind w:firstLine="460"/>
      </w:pPr>
      <w:r>
        <w:rPr>
          <w:rFonts w:ascii="宋体" w:eastAsia="宋体" w:hAnsi="宋体" w:hint="eastAsia"/>
          <w:color w:val="000000"/>
          <w:sz w:val="24"/>
        </w:rPr>
        <w:lastRenderedPageBreak/>
        <w:t>一个完整的认识过程包括实践到认识和认识回到实践两次飞跃，其中，认识回到实践的飞跃具有更重要的意义。这是因为：</w:t>
      </w:r>
    </w:p>
    <w:p w:rsidR="0006649C" w:rsidRDefault="0006649C" w:rsidP="0006649C">
      <w:pPr>
        <w:spacing w:line="420" w:lineRule="exact"/>
        <w:ind w:firstLine="460"/>
      </w:pPr>
      <w:r>
        <w:rPr>
          <w:rFonts w:ascii="宋体" w:eastAsia="宋体" w:hAnsi="宋体" w:hint="eastAsia"/>
          <w:color w:val="000000"/>
          <w:sz w:val="24"/>
        </w:rPr>
        <w:t>（1）理性认识只有回到实践中去，才能实现认识的目的。认识世界的目的在于改造世界，单靠理论本身是达不到目的的。正确的理论能够揭示事物发展的规律，预见事物发展的趋势，为实践指明方向和道路，提高人们改造世界的自觉性，避免盲目性。所以，理性认识只有回到实践中去，指导人们的社会实践，把理论转化为群众的行动，理论才能转变为改造世界的强大的物质力量。</w:t>
      </w:r>
    </w:p>
    <w:p w:rsidR="0006649C" w:rsidRDefault="0006649C" w:rsidP="0006649C">
      <w:pPr>
        <w:spacing w:line="420" w:lineRule="exact"/>
        <w:ind w:firstLine="460"/>
      </w:pPr>
      <w:r>
        <w:rPr>
          <w:rFonts w:ascii="宋体" w:eastAsia="宋体" w:hAnsi="宋体" w:hint="eastAsia"/>
          <w:color w:val="000000"/>
          <w:sz w:val="24"/>
        </w:rPr>
        <w:t>（2）理性认识只有回到实践中去，才能获得检验和发展。人们在实践中得到的理性认识是否正确，是否是真理，或者具有多少真理性，理性认识本身是无法解决的。只有把理论应用于实践，看它是否达到预期的目的，才能检验认识是否正确。只有经过实践检验，正确的认识才能得到证实，错误的认识才能得到纠正，不完全的认识才能得到补充。即使正确的认识，也只有回到实践中去，不断吸取新的经验，才能得到发展。</w:t>
      </w:r>
    </w:p>
    <w:p w:rsidR="0006649C" w:rsidRDefault="0006649C" w:rsidP="0006649C">
      <w:pPr>
        <w:spacing w:line="400" w:lineRule="exact"/>
        <w:ind w:firstLine="460"/>
        <w:jc w:val="left"/>
      </w:pPr>
      <w:r>
        <w:rPr>
          <w:rFonts w:ascii="宋体" w:eastAsia="宋体" w:hAnsi="宋体" w:hint="eastAsia"/>
          <w:b/>
          <w:bCs/>
          <w:color w:val="000000"/>
          <w:sz w:val="24"/>
        </w:rPr>
        <w:t>37．答</w:t>
      </w:r>
      <w:r>
        <w:rPr>
          <w:rFonts w:ascii="宋体" w:eastAsia="宋体" w:hAnsi="宋体" w:hint="eastAsia"/>
          <w:color w:val="000000"/>
          <w:sz w:val="24"/>
        </w:rPr>
        <w:t>：</w:t>
      </w:r>
    </w:p>
    <w:p w:rsidR="0006649C" w:rsidRDefault="0006649C" w:rsidP="0006649C">
      <w:pPr>
        <w:spacing w:line="420" w:lineRule="exact"/>
        <w:ind w:firstLine="460"/>
        <w:rPr>
          <w:rFonts w:ascii="宋体" w:eastAsia="宋体" w:hAnsi="宋体"/>
          <w:color w:val="000000"/>
          <w:sz w:val="24"/>
        </w:rPr>
      </w:pPr>
      <w:r>
        <w:rPr>
          <w:rFonts w:ascii="宋体" w:eastAsia="宋体" w:hAnsi="宋体" w:hint="eastAsia"/>
          <w:color w:val="000000"/>
          <w:sz w:val="24"/>
        </w:rPr>
        <w:t>（1）革命是解放生产力，这是历史唯物主义的一个基本命题。中国共产党领导的新民主主义革命，其根本目标就是推翻帝国主义、封建主义、官僚资本主义的反动统治，打破旧的生产关系对生产力的桎梏，使中国人民的生产力获得解放，为生产力的发展开辟道路。这是革命，所以，革命是解放生产力。</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（2）社会主义基本制度确立以后，还要从根本上改变束缚生产力发展的经济体制，建立起充满生机和活力的社会主义经济新体制，促进生产力的发展，这是改革，所以改革也是解放生产力。</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b/>
          <w:bCs/>
          <w:color w:val="000000"/>
          <w:sz w:val="24"/>
        </w:rPr>
        <w:t>38．答</w:t>
      </w:r>
      <w:r>
        <w:rPr>
          <w:rFonts w:ascii="宋体" w:eastAsia="宋体" w:hAnsi="宋体" w:hint="eastAsia"/>
          <w:color w:val="000000"/>
          <w:sz w:val="24"/>
        </w:rPr>
        <w:t>：胡锦涛指出，我们要建设的社会主义和谐社会，应该是民主法治、公平正义、诚信友爱、充满活力、安定有序、人与自然和谐相处的社会。这六个方面是相互联系、相互作用的。既包括社会关系的和谐，也包括人与自然的和谐，体现了民主与法治的统一、公平与效率的统一、活力与秩序的统一、科学与人文的统一、人与自然的统一。这六个方面的内容十分丰富，既是社会主义和指社会的科学内通和总体特征，也是我们构建社会主义和谐社会的总体要求。</w:t>
      </w:r>
    </w:p>
    <w:p w:rsidR="0006649C" w:rsidRDefault="0006649C" w:rsidP="0006649C">
      <w:pPr>
        <w:numPr>
          <w:ilvl w:val="0"/>
          <w:numId w:val="3"/>
        </w:numPr>
        <w:spacing w:line="420" w:lineRule="exact"/>
        <w:ind w:firstLine="460"/>
        <w:rPr>
          <w:rFonts w:ascii="宋体" w:eastAsia="宋体" w:hAnsi="宋体" w:hint="eastAsia"/>
          <w:color w:val="000000"/>
          <w:sz w:val="24"/>
        </w:rPr>
      </w:pPr>
      <w:r>
        <w:rPr>
          <w:rFonts w:ascii="宋体" w:eastAsia="宋体" w:hAnsi="宋体" w:hint="eastAsia"/>
          <w:b/>
          <w:bCs/>
          <w:color w:val="000000"/>
          <w:sz w:val="24"/>
        </w:rPr>
        <w:t>答</w:t>
      </w:r>
      <w:r>
        <w:rPr>
          <w:rFonts w:ascii="宋体" w:eastAsia="宋体" w:hAnsi="宋体" w:hint="eastAsia"/>
          <w:color w:val="000000"/>
          <w:sz w:val="24"/>
        </w:rPr>
        <w:t>：</w:t>
      </w:r>
    </w:p>
    <w:p w:rsidR="0006649C" w:rsidRDefault="0006649C" w:rsidP="0006649C">
      <w:pPr>
        <w:spacing w:line="420" w:lineRule="exact"/>
        <w:ind w:firstLineChars="200" w:firstLine="480"/>
        <w:rPr>
          <w:rFonts w:ascii="宋体" w:eastAsia="宋体" w:hAnsi="宋体" w:hint="eastAsia"/>
          <w:color w:val="000000"/>
          <w:sz w:val="24"/>
        </w:rPr>
      </w:pPr>
      <w:r>
        <w:rPr>
          <w:rFonts w:ascii="宋体" w:eastAsia="宋体" w:hAnsi="宋体" w:hint="eastAsia"/>
          <w:color w:val="000000"/>
          <w:sz w:val="24"/>
        </w:rPr>
        <w:t>开放发展理念是党的“十三五规划建议”提出的创新、协调、绿色、开放、共享五大发展理念之一。</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（1）坚持开放发展，就是要丰富对外开放内涵，提高对外开放水平，协同推进战略互</w:t>
      </w:r>
      <w:proofErr w:type="gramStart"/>
      <w:r>
        <w:rPr>
          <w:rFonts w:ascii="宋体" w:eastAsia="宋体" w:hAnsi="宋体" w:hint="eastAsia"/>
          <w:color w:val="000000"/>
          <w:sz w:val="24"/>
        </w:rPr>
        <w:t>信经贸</w:t>
      </w:r>
      <w:proofErr w:type="gramEnd"/>
      <w:r>
        <w:rPr>
          <w:rFonts w:ascii="宋体" w:eastAsia="宋体" w:hAnsi="宋体" w:hint="eastAsia"/>
          <w:color w:val="000000"/>
          <w:sz w:val="24"/>
        </w:rPr>
        <w:t>合作、人文交流，努力形成深度融合的互利合作格局。</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2）树立开放理念，必须深刻认识开放是国家繁荣发展的必由之路。必须顺应我国经济深度融入世界经济的趋势，奉行互利共赢的开放战略，坚持内外需协调、进出口平衡、引进来和走出去并重、引资和引技引智并举，发展更高层次的开放型经济，积极</w:t>
      </w:r>
      <w:r>
        <w:rPr>
          <w:rFonts w:ascii="宋体" w:eastAsia="宋体" w:hAnsi="宋体" w:hint="eastAsia"/>
          <w:color w:val="000000"/>
          <w:sz w:val="24"/>
        </w:rPr>
        <w:lastRenderedPageBreak/>
        <w:t>参与全球经济治理，提高我国在全球经济治理中制度性话语权。</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（3）树立开放理念，坚持开放发展，是推动和实现我国经济社会持续健康发展的必然选择。当今世界，开放是一个国家在世界上具有竞争力的重要标志和繁荣发展的必由之路。</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（4）在经济全球化深入发展的大趋势下，坚持深化和扩大开放发展，统筹好国内国际两个大局，利用好国内国际两个市场、两种资源，为我国发展提供重要动力。</w:t>
      </w:r>
    </w:p>
    <w:p w:rsidR="0006649C" w:rsidRDefault="0006649C" w:rsidP="0006649C">
      <w:pPr>
        <w:spacing w:line="420" w:lineRule="exact"/>
        <w:ind w:firstLine="460"/>
        <w:rPr>
          <w:rFonts w:ascii="宋体" w:eastAsia="宋体" w:hAnsi="宋体" w:hint="eastAsia"/>
          <w:b/>
          <w:bCs/>
          <w:color w:val="000000"/>
          <w:sz w:val="24"/>
        </w:rPr>
      </w:pPr>
      <w:r>
        <w:rPr>
          <w:rFonts w:ascii="宋体" w:eastAsia="宋体" w:hAnsi="宋体" w:hint="eastAsia"/>
          <w:b/>
          <w:bCs/>
          <w:color w:val="000000"/>
          <w:sz w:val="24"/>
        </w:rPr>
        <w:t>三、论述题</w:t>
      </w:r>
    </w:p>
    <w:p w:rsidR="0006649C" w:rsidRDefault="0006649C" w:rsidP="0006649C">
      <w:pPr>
        <w:spacing w:line="420" w:lineRule="exact"/>
        <w:ind w:firstLine="460"/>
        <w:rPr>
          <w:rFonts w:ascii="宋体" w:eastAsia="宋体" w:hAnsi="宋体" w:hint="eastAsia"/>
          <w:b/>
          <w:bCs/>
          <w:color w:val="000000"/>
          <w:sz w:val="24"/>
        </w:rPr>
      </w:pPr>
      <w:r>
        <w:rPr>
          <w:rFonts w:ascii="宋体" w:eastAsia="宋体" w:hAnsi="宋体" w:hint="eastAsia"/>
          <w:b/>
          <w:bCs/>
          <w:color w:val="000000"/>
          <w:sz w:val="24"/>
        </w:rPr>
        <w:t>40．答：</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建设生态文明，是关系人民福祉、关于民族未来的长远大计。党的十八大报告明确提出，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把生态文明建设放在突出地位，是深入贯彻落实科学发展观的根本要求，是破解我国经济社会发展面临资源环境瓶颈制约的必然选择，也是更好参与国际竞争和合作的客观需要。要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w:t>
      </w:r>
      <w:proofErr w:type="gramStart"/>
      <w:r>
        <w:rPr>
          <w:rFonts w:ascii="宋体" w:eastAsia="宋体" w:hAnsi="宋体" w:hint="eastAsia"/>
          <w:color w:val="000000"/>
          <w:sz w:val="24"/>
        </w:rPr>
        <w:t>作出</w:t>
      </w:r>
      <w:proofErr w:type="gramEnd"/>
      <w:r>
        <w:rPr>
          <w:rFonts w:ascii="宋体" w:eastAsia="宋体" w:hAnsi="宋体" w:hint="eastAsia"/>
          <w:color w:val="000000"/>
          <w:sz w:val="24"/>
        </w:rPr>
        <w:t>贡献。</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1）优化国土空间开发格局。国土是生态文明建设的空间载体，必须珍惜每一寸国土。要按照人口资源环境相均衡、经济社会生态效益相统一的原则，控制开发强度，调整空间结构。促进生产空间集约高效、生活空间宜居适度、生态空间山清水秀，给自然留下更多修复空间。</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给农业留下更多良田，给子孙后代留下天蓝、地绿、水净的美好家园。加快实施主体功能区战略，推动各地区严格按照主体功能定位发展，构建科学合理的城市化格局、农业发展格局、生态安全格局。提高海洋资源开发能力，发展海洋经济，保护海洋生态环境，坚决维护国家海洋权益，建设海洋强国。</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2）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lastRenderedPageBreak/>
        <w:t>（3）加大自然生态系统和环境保护力度。良好生态环境是人和社会持续发展的根本基础。要实施重大生态修复工程，增强生态产品生产能力，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坚持共同但有区别的责任原则、公平原则、各自能力原则，同国际社会一道积极应对全球气候变化。</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4）加强生态文明制度建设。保护生态环境必须依靠制度。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w:t>
      </w:r>
      <w:proofErr w:type="gramStart"/>
      <w:r>
        <w:rPr>
          <w:rFonts w:ascii="宋体" w:eastAsia="宋体" w:hAnsi="宋体" w:hint="eastAsia"/>
          <w:color w:val="000000"/>
          <w:sz w:val="24"/>
        </w:rPr>
        <w:t>碳排放权</w:t>
      </w:r>
      <w:proofErr w:type="gramEnd"/>
      <w:r>
        <w:rPr>
          <w:rFonts w:ascii="宋体" w:eastAsia="宋体" w:hAnsi="宋体" w:hint="eastAsia"/>
          <w:color w:val="000000"/>
          <w:sz w:val="24"/>
        </w:rPr>
        <w:t>、排污权、水权交易试点。加强环境监管，健全生态环境保护责任追究制度和环境损害赔偿制度。加强生态文明宣传教育，增强全民节约意识、环保意识、生态意识，形成合理消费的社会风尚，营造爱护生态环境的良好风气。</w:t>
      </w:r>
    </w:p>
    <w:p w:rsidR="0006649C" w:rsidRDefault="0006649C" w:rsidP="0006649C">
      <w:pPr>
        <w:spacing w:line="420" w:lineRule="exact"/>
        <w:ind w:firstLine="460"/>
        <w:rPr>
          <w:rFonts w:ascii="宋体" w:eastAsia="宋体" w:hAnsi="宋体" w:hint="eastAsia"/>
          <w:b/>
          <w:bCs/>
          <w:color w:val="000000"/>
          <w:sz w:val="24"/>
        </w:rPr>
      </w:pPr>
      <w:r>
        <w:rPr>
          <w:rFonts w:ascii="宋体" w:eastAsia="宋体" w:hAnsi="宋体" w:hint="eastAsia"/>
          <w:b/>
          <w:bCs/>
          <w:color w:val="000000"/>
          <w:sz w:val="24"/>
        </w:rPr>
        <w:t>41．答：</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党的十八大报告，从扎实推进社会主义文化强国的高度，提出了“加强社会主义核心价值体系建设”的更高要求，从多方面指明了加强社会主义核心价值体系建设的重要性。</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1）加强社会主义核心价值体系建设，是坚持和发展中国特色社会主义的内在要求，是巩固全党全国各族人民团结奋斗的共同思想道德基础的迫切需要。共同思想道德基础，是一个政党、一个国家、一个民族赖以存在和发展的根本前提。社会主义核心价值体系是社会主义意识形态本质的体现，深刻揭示了全党全国各族人民共同思想道德的基本内涵和基本要求，是兴国之魂，决定着中国特色社会主义的方向和道路。加强社会主义核心价值体系建设，可以增强理想信念共识，把广大人民团结凝聚在中国特色社会主义伟大旗帜下共同奋斗。</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（2）加强社会主义核心价值体系建设，是凝聚社会共识，实现团结和谐的根本途径，是</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夺取中国特色社会主义新胜利的迫切需要。社会主义核心价值体系是兴国之魂，反映了我国社会主义基本制度的本质要求，渗透于经济建设、政治建设、文化建设、社会建设、生态文明建设各个方面，决定着中国特色社会主义建设的性质。加强社会主义核心价值体系建设，坚定人们对中国特色社会主义必胜的信念，必将把全党全国各族人民的智慧和力量凝聚到为夺取中国特色社会主义新胜利的伟大事业上来。</w:t>
      </w:r>
    </w:p>
    <w:p w:rsidR="0006649C" w:rsidRDefault="0006649C" w:rsidP="0006649C">
      <w:pPr>
        <w:spacing w:line="420" w:lineRule="exact"/>
        <w:ind w:firstLine="460"/>
        <w:rPr>
          <w:rFonts w:ascii="宋体" w:eastAsia="宋体" w:hAnsi="宋体" w:hint="eastAsia"/>
          <w:color w:val="000000"/>
          <w:sz w:val="24"/>
        </w:rPr>
      </w:pPr>
      <w:r>
        <w:rPr>
          <w:rFonts w:ascii="宋体" w:eastAsia="宋体" w:hAnsi="宋体" w:hint="eastAsia"/>
          <w:color w:val="000000"/>
          <w:sz w:val="24"/>
        </w:rPr>
        <w:t>（3）加强社会主义核心价值体系建设，是树立国家良好形象，提高国家文化</w:t>
      </w:r>
      <w:proofErr w:type="gramStart"/>
      <w:r>
        <w:rPr>
          <w:rFonts w:ascii="宋体" w:eastAsia="宋体" w:hAnsi="宋体" w:hint="eastAsia"/>
          <w:color w:val="000000"/>
          <w:sz w:val="24"/>
        </w:rPr>
        <w:t>软实</w:t>
      </w:r>
      <w:r>
        <w:rPr>
          <w:rFonts w:ascii="宋体" w:eastAsia="宋体" w:hAnsi="宋体" w:hint="eastAsia"/>
          <w:color w:val="000000"/>
          <w:sz w:val="24"/>
        </w:rPr>
        <w:lastRenderedPageBreak/>
        <w:t>力</w:t>
      </w:r>
      <w:proofErr w:type="gramEnd"/>
      <w:r>
        <w:rPr>
          <w:rFonts w:ascii="宋体" w:eastAsia="宋体" w:hAnsi="宋体" w:hint="eastAsia"/>
          <w:color w:val="000000"/>
          <w:sz w:val="24"/>
        </w:rPr>
        <w:t>的迫切需要。社会主义核心价值体系是我国文化</w:t>
      </w:r>
      <w:proofErr w:type="gramStart"/>
      <w:r>
        <w:rPr>
          <w:rFonts w:ascii="宋体" w:eastAsia="宋体" w:hAnsi="宋体" w:hint="eastAsia"/>
          <w:color w:val="000000"/>
          <w:sz w:val="24"/>
        </w:rPr>
        <w:t>软实力</w:t>
      </w:r>
      <w:proofErr w:type="gramEnd"/>
      <w:r>
        <w:rPr>
          <w:rFonts w:ascii="宋体" w:eastAsia="宋体" w:hAnsi="宋体" w:hint="eastAsia"/>
          <w:color w:val="000000"/>
          <w:sz w:val="24"/>
        </w:rPr>
        <w:t>的核心内容，是增强中华民族大家庭的向心力和归属感，不断巩固民族团结和睦，共同奋斗的精神纽带。我们要把全国各族人民凝聚起来，形成全面建成小康社会、加快推进社会主义现代化建设、实现中华民族伟大复兴的强大力量，必须加强社会主义核心价值体系建设。</w:t>
      </w:r>
    </w:p>
    <w:p w:rsidR="0006649C" w:rsidRPr="0006649C" w:rsidRDefault="0006649C">
      <w:pPr>
        <w:spacing w:line="400" w:lineRule="exact"/>
        <w:rPr>
          <w:rFonts w:ascii="宋体" w:eastAsia="宋体" w:hAnsi="宋体"/>
          <w:color w:val="000000"/>
          <w:sz w:val="26"/>
        </w:rPr>
      </w:pPr>
    </w:p>
    <w:sectPr w:rsidR="0006649C" w:rsidRPr="0006649C" w:rsidSect="001939A7">
      <w:type w:val="continuous"/>
      <w:pgSz w:w="11040" w:h="16820"/>
      <w:pgMar w:top="920" w:right="1020" w:bottom="1440" w:left="102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04" w:rsidRDefault="00DD6504" w:rsidP="0006649C">
      <w:r>
        <w:separator/>
      </w:r>
    </w:p>
  </w:endnote>
  <w:endnote w:type="continuationSeparator" w:id="0">
    <w:p w:rsidR="00DD6504" w:rsidRDefault="00DD6504" w:rsidP="00066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04" w:rsidRDefault="00DD6504" w:rsidP="0006649C">
      <w:r>
        <w:separator/>
      </w:r>
    </w:p>
  </w:footnote>
  <w:footnote w:type="continuationSeparator" w:id="0">
    <w:p w:rsidR="00DD6504" w:rsidRDefault="00DD6504" w:rsidP="00066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6FEB3"/>
    <w:multiLevelType w:val="singleLevel"/>
    <w:tmpl w:val="8F06FEB3"/>
    <w:lvl w:ilvl="0">
      <w:start w:val="39"/>
      <w:numFmt w:val="decimal"/>
      <w:suff w:val="nothing"/>
      <w:lvlText w:val="%1．"/>
      <w:lvlJc w:val="left"/>
      <w:pPr>
        <w:ind w:left="0" w:firstLine="0"/>
      </w:pPr>
      <w:rPr>
        <w:b/>
        <w:bCs/>
      </w:rPr>
    </w:lvl>
  </w:abstractNum>
  <w:abstractNum w:abstractNumId="1">
    <w:nsid w:val="FB57660D"/>
    <w:multiLevelType w:val="singleLevel"/>
    <w:tmpl w:val="FB57660D"/>
    <w:lvl w:ilvl="0">
      <w:start w:val="1"/>
      <w:numFmt w:val="chineseCounting"/>
      <w:suff w:val="nothing"/>
      <w:lvlText w:val="%1、"/>
      <w:lvlJc w:val="left"/>
      <w:rPr>
        <w:rFonts w:hint="eastAsia"/>
        <w:b/>
        <w:bCs/>
      </w:rPr>
    </w:lvl>
  </w:abstractNum>
  <w:abstractNum w:abstractNumId="2">
    <w:nsid w:val="134019BA"/>
    <w:multiLevelType w:val="singleLevel"/>
    <w:tmpl w:val="134019BA"/>
    <w:lvl w:ilvl="0">
      <w:start w:val="37"/>
      <w:numFmt w:val="decimal"/>
      <w:suff w:val="nothing"/>
      <w:lvlText w:val="%1．"/>
      <w:lvlJc w:val="left"/>
    </w:lvl>
  </w:abstractNum>
  <w:num w:numId="1">
    <w:abstractNumId w:val="1"/>
  </w:num>
  <w:num w:numId="2">
    <w:abstractNumId w:val="2"/>
  </w:num>
  <w:num w:numId="3">
    <w:abstractNumId w:val="0"/>
    <w:lvlOverride w:ilvl="0">
      <w:startOverride w:val="3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kMDg1ZDMwYzQ0ZWQwNzNmZjI5YmU5NGRmNzBhOWIifQ=="/>
  </w:docVars>
  <w:rsids>
    <w:rsidRoot w:val="00BD0BC8"/>
    <w:rsid w:val="0006649C"/>
    <w:rsid w:val="000D6051"/>
    <w:rsid w:val="001939A7"/>
    <w:rsid w:val="009F0BE0"/>
    <w:rsid w:val="00BA6D97"/>
    <w:rsid w:val="00BD0BC8"/>
    <w:rsid w:val="00DD6504"/>
    <w:rsid w:val="017936C2"/>
    <w:rsid w:val="0371289F"/>
    <w:rsid w:val="06222576"/>
    <w:rsid w:val="0EEC0056"/>
    <w:rsid w:val="1CF77E61"/>
    <w:rsid w:val="31973569"/>
    <w:rsid w:val="32E0684A"/>
    <w:rsid w:val="35DB6355"/>
    <w:rsid w:val="48807C4B"/>
    <w:rsid w:val="534722A1"/>
    <w:rsid w:val="54B90F7D"/>
    <w:rsid w:val="5D502A92"/>
    <w:rsid w:val="613700FE"/>
    <w:rsid w:val="653A666F"/>
    <w:rsid w:val="6A7B707A"/>
    <w:rsid w:val="74F14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9A7"/>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6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649C"/>
    <w:rPr>
      <w:sz w:val="18"/>
      <w:szCs w:val="18"/>
    </w:rPr>
  </w:style>
  <w:style w:type="paragraph" w:styleId="a4">
    <w:name w:val="footer"/>
    <w:basedOn w:val="a"/>
    <w:link w:val="Char0"/>
    <w:rsid w:val="0006649C"/>
    <w:pPr>
      <w:tabs>
        <w:tab w:val="center" w:pos="4153"/>
        <w:tab w:val="right" w:pos="8306"/>
      </w:tabs>
      <w:snapToGrid w:val="0"/>
      <w:jc w:val="left"/>
    </w:pPr>
    <w:rPr>
      <w:sz w:val="18"/>
      <w:szCs w:val="18"/>
    </w:rPr>
  </w:style>
  <w:style w:type="character" w:customStyle="1" w:styleId="Char0">
    <w:name w:val="页脚 Char"/>
    <w:basedOn w:val="a0"/>
    <w:link w:val="a4"/>
    <w:rsid w:val="0006649C"/>
    <w:rPr>
      <w:sz w:val="18"/>
      <w:szCs w:val="18"/>
    </w:rPr>
  </w:style>
</w:styles>
</file>

<file path=word/webSettings.xml><?xml version="1.0" encoding="utf-8"?>
<w:webSettings xmlns:r="http://schemas.openxmlformats.org/officeDocument/2006/relationships" xmlns:w="http://schemas.openxmlformats.org/wordprocessingml/2006/main">
  <w:divs>
    <w:div w:id="7527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 </dc:creator>
  <cp:keywords>CCi</cp:keywords>
  <dc:description>openxml-sdk, CCi Textin Word Converter, JL</dc:description>
  <cp:lastModifiedBy>lenovo</cp:lastModifiedBy>
  <cp:revision>1</cp:revision>
  <dcterms:created xsi:type="dcterms:W3CDTF">2022-08-16T04:04:00Z</dcterms:created>
  <dcterms:modified xsi:type="dcterms:W3CDTF">2022-09-12T07:38:00Z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8B27960E8B2C4236922CB36786EDE51E</vt:lpwstr>
  </property>
</Properties>
</file>