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ind w:firstLine="2100" w:firstLineChars="700"/>
        <w:rPr>
          <w:rFonts w:hint="eastAsia"/>
          <w:sz w:val="30"/>
          <w:szCs w:val="30"/>
          <w:lang w:eastAsia="zh-CN"/>
        </w:rPr>
      </w:pPr>
      <w:r>
        <w:rPr>
          <w:rFonts w:hint="eastAsia"/>
          <w:sz w:val="30"/>
          <w:szCs w:val="30"/>
        </w:rPr>
        <w:t>钢筋混凝土结构</w:t>
      </w:r>
      <w:r>
        <w:rPr>
          <w:rFonts w:hint="eastAsia"/>
          <w:sz w:val="30"/>
          <w:szCs w:val="30"/>
          <w:lang w:eastAsia="zh-CN"/>
        </w:rPr>
        <w:t>复习资料</w:t>
      </w:r>
    </w:p>
    <w:p>
      <w:pPr>
        <w:spacing w:line="220" w:lineRule="atLeast"/>
        <w:ind w:firstLine="2100" w:firstLineChars="700"/>
        <w:rPr>
          <w:rFonts w:hint="eastAsia"/>
          <w:sz w:val="30"/>
          <w:szCs w:val="30"/>
          <w:lang w:eastAsia="zh-CN"/>
        </w:rPr>
      </w:pPr>
    </w:p>
    <w:p>
      <w:pPr>
        <w:numPr>
          <w:ilvl w:val="0"/>
          <w:numId w:val="1"/>
        </w:numPr>
        <w:spacing w:line="220" w:lineRule="atLeast"/>
        <w:ind w:left="110" w:leftChars="0" w:firstLine="0" w:firstLineChars="0"/>
        <w:rPr>
          <w:rFonts w:hint="eastAsia"/>
        </w:rPr>
      </w:pPr>
      <w:r>
        <w:rPr>
          <w:rFonts w:hint="eastAsia"/>
        </w:rPr>
        <w:t>名词解释</w:t>
      </w:r>
    </w:p>
    <w:p>
      <w:pPr>
        <w:numPr>
          <w:ilvl w:val="0"/>
          <w:numId w:val="1"/>
        </w:numPr>
        <w:spacing w:line="220" w:lineRule="atLeast"/>
        <w:ind w:left="110" w:leftChars="0" w:firstLine="0" w:firstLineChars="0"/>
      </w:pPr>
      <w:r>
        <w:rPr>
          <w:rFonts w:hint="eastAsia"/>
        </w:rPr>
        <w:t>1.蜂窝梁：是将工字钢或H型钢的腹板沿折线切割成两部分，然后错开，齿尖对齿尖的焊起来，就形成腹板有孔洞的梁。</w:t>
      </w:r>
    </w:p>
    <w:p>
      <w:pPr>
        <w:spacing w:line="220" w:lineRule="atLeast"/>
      </w:pPr>
      <w:r>
        <w:rPr>
          <w:rFonts w:hint="eastAsia"/>
        </w:rPr>
        <w:t>2.平面钢桁架：是指由直杆在端部互相连接而组成的以抗弯为主的格构式结构。</w:t>
      </w:r>
    </w:p>
    <w:p>
      <w:pPr>
        <w:spacing w:line="220" w:lineRule="atLeast"/>
      </w:pPr>
      <w:r>
        <w:rPr>
          <w:rFonts w:hint="eastAsia"/>
        </w:rPr>
        <w:t>3.事故闸门：是指当闸门的上游或下游水道或其设备发生故障时，能在动水中关闭的闸门。</w:t>
      </w:r>
    </w:p>
    <w:p>
      <w:pPr>
        <w:spacing w:line="220" w:lineRule="atLeast"/>
      </w:pPr>
      <w:r>
        <w:rPr>
          <w:rFonts w:hint="eastAsia"/>
        </w:rPr>
        <w:t>4.拉弯构件：是指同时受轴心拉力N以及弯矩M的构件。</w:t>
      </w:r>
    </w:p>
    <w:p>
      <w:pPr>
        <w:spacing w:line="220" w:lineRule="atLeast"/>
      </w:pPr>
      <w:r>
        <w:rPr>
          <w:rFonts w:hint="eastAsia"/>
        </w:rPr>
        <w:t>5.最大梁高：是指建筑物净空要求所允许采用的梁截面高度的最大尺寸。</w:t>
      </w:r>
    </w:p>
    <w:p>
      <w:pPr>
        <w:spacing w:line="220" w:lineRule="atLeast"/>
      </w:pPr>
      <w:r>
        <w:rPr>
          <w:rFonts w:hint="eastAsia"/>
        </w:rPr>
        <w:t>6.闸门埋固部分：是指埋设与水工建筑物的接触表面而与闸门的门体或支承相配合的部分。</w:t>
      </w:r>
    </w:p>
    <w:p>
      <w:pPr>
        <w:spacing w:line="220" w:lineRule="atLeast"/>
      </w:pPr>
      <w:r>
        <w:rPr>
          <w:rFonts w:hint="eastAsia"/>
        </w:rPr>
        <w:t>7.平面闸门：是指挡水面板为平面的闸门，包括一块平面的整板及梁格式的平面闸门。</w:t>
      </w:r>
    </w:p>
    <w:p>
      <w:pPr>
        <w:spacing w:line="220" w:lineRule="atLeast"/>
      </w:pPr>
      <w:r>
        <w:rPr>
          <w:rFonts w:hint="eastAsia"/>
        </w:rPr>
        <w:t>8.柱脚：柱下端与基础相连的部分称为柱脚</w:t>
      </w:r>
    </w:p>
    <w:p>
      <w:pPr>
        <w:spacing w:line="220" w:lineRule="atLeast"/>
      </w:pPr>
    </w:p>
    <w:p>
      <w:pPr>
        <w:spacing w:line="220" w:lineRule="atLeast"/>
      </w:pPr>
      <w:r>
        <w:rPr>
          <w:rFonts w:hint="eastAsia"/>
        </w:rPr>
        <w:t>二、填空题</w:t>
      </w:r>
    </w:p>
    <w:p>
      <w:pPr>
        <w:spacing w:line="220" w:lineRule="atLeast"/>
        <w:rPr>
          <w:rFonts w:hint="eastAsia"/>
          <w:lang w:val="en-US" w:eastAsia="zh-CN"/>
        </w:rPr>
      </w:pPr>
      <w:r>
        <w:rPr>
          <w:rFonts w:hint="eastAsia"/>
        </w:rPr>
        <w:t>1.构造   计算</w:t>
      </w:r>
      <w:r>
        <w:rPr>
          <w:rFonts w:hint="eastAsia"/>
          <w:lang w:val="en-US" w:eastAsia="zh-CN"/>
        </w:rPr>
        <w:t xml:space="preserve">   2.</w:t>
      </w:r>
      <w:r>
        <w:rPr>
          <w:rFonts w:hint="eastAsia"/>
        </w:rPr>
        <w:t xml:space="preserve">  型钢梁    组合梁  </w:t>
      </w:r>
      <w:r>
        <w:rPr>
          <w:rFonts w:hint="eastAsia"/>
          <w:lang w:val="en-US" w:eastAsia="zh-CN"/>
        </w:rPr>
        <w:t xml:space="preserve">   </w:t>
      </w:r>
      <w:r>
        <w:rPr>
          <w:rFonts w:hint="eastAsia"/>
        </w:rPr>
        <w:t>3.启闭设备   埋固构件   最优</w:t>
      </w:r>
      <w:r>
        <w:rPr>
          <w:rFonts w:hint="eastAsia"/>
          <w:lang w:val="en-US" w:eastAsia="zh-CN"/>
        </w:rPr>
        <w:t xml:space="preserve">   </w:t>
      </w:r>
    </w:p>
    <w:p>
      <w:pPr>
        <w:spacing w:line="220" w:lineRule="atLeast"/>
      </w:pPr>
      <w:r>
        <w:rPr>
          <w:rFonts w:hint="eastAsia"/>
        </w:rPr>
        <w:t>4.平面内     桁架</w:t>
      </w:r>
      <w:r>
        <w:rPr>
          <w:rFonts w:hint="eastAsia"/>
          <w:lang w:val="en-US" w:eastAsia="zh-CN"/>
        </w:rPr>
        <w:t xml:space="preserve">    </w:t>
      </w:r>
      <w:r>
        <w:rPr>
          <w:rFonts w:hint="eastAsia"/>
        </w:rPr>
        <w:t>5.大小    方向     双轴   单轴</w:t>
      </w:r>
      <w:r>
        <w:rPr>
          <w:rFonts w:hint="eastAsia"/>
          <w:lang w:val="en-US" w:eastAsia="zh-CN"/>
        </w:rPr>
        <w:t xml:space="preserve">               </w:t>
      </w:r>
      <w:r>
        <w:rPr>
          <w:rFonts w:hint="eastAsia"/>
        </w:rPr>
        <w:t>6.叠接        平接</w:t>
      </w:r>
    </w:p>
    <w:p>
      <w:pPr>
        <w:spacing w:line="220" w:lineRule="atLeast"/>
      </w:pPr>
      <w:r>
        <w:rPr>
          <w:rFonts w:hint="eastAsia"/>
        </w:rPr>
        <w:t xml:space="preserve">7.抗拉强度fu     伸长率δ10或δ5      屈服点fy  </w:t>
      </w:r>
    </w:p>
    <w:p>
      <w:pPr>
        <w:numPr>
          <w:ilvl w:val="0"/>
          <w:numId w:val="2"/>
        </w:numPr>
        <w:spacing w:line="220" w:lineRule="atLeast"/>
      </w:pPr>
      <w:r>
        <w:rPr>
          <w:rFonts w:hint="eastAsia"/>
        </w:rPr>
        <w:t>普通螺栓     高强螺栓    锚固螺栓</w:t>
      </w:r>
      <w:r>
        <w:rPr>
          <w:rFonts w:hint="eastAsia"/>
          <w:lang w:val="en-US" w:eastAsia="zh-CN"/>
        </w:rPr>
        <w:t xml:space="preserve">     </w:t>
      </w:r>
      <w:r>
        <w:rPr>
          <w:rFonts w:hint="eastAsia"/>
        </w:rPr>
        <w:t>9.门叶结构      埋固部分    启闭设备</w:t>
      </w:r>
    </w:p>
    <w:p>
      <w:pPr>
        <w:numPr>
          <w:ilvl w:val="0"/>
          <w:numId w:val="0"/>
        </w:numPr>
        <w:spacing w:line="220" w:lineRule="atLeast"/>
      </w:pPr>
      <w:r>
        <w:rPr>
          <w:rFonts w:hint="eastAsia"/>
        </w:rPr>
        <w:t xml:space="preserve">10.跨度L       高度H </w:t>
      </w:r>
      <w:r>
        <w:rPr>
          <w:rFonts w:hint="eastAsia"/>
          <w:lang w:val="en-US" w:eastAsia="zh-CN"/>
        </w:rPr>
        <w:t xml:space="preserve">    </w:t>
      </w:r>
      <w:r>
        <w:rPr>
          <w:rFonts w:hint="eastAsia"/>
        </w:rPr>
        <w:t xml:space="preserve">11 </w:t>
      </w:r>
      <w:r>
        <w:rPr>
          <w:rFonts w:hint="eastAsia"/>
          <w:lang w:val="en-US" w:eastAsia="zh-CN"/>
        </w:rPr>
        <w:t>.</w:t>
      </w:r>
      <w:r>
        <w:rPr>
          <w:rFonts w:hint="eastAsia"/>
        </w:rPr>
        <w:t xml:space="preserve">  次梁      檩条</w:t>
      </w:r>
      <w:r>
        <w:rPr>
          <w:rFonts w:hint="eastAsia"/>
          <w:lang w:val="en-US" w:eastAsia="zh-CN"/>
        </w:rPr>
        <w:t xml:space="preserve">        </w:t>
      </w:r>
      <w:r>
        <w:rPr>
          <w:rFonts w:hint="eastAsia"/>
        </w:rPr>
        <w:t xml:space="preserve">12.弯曲屈曲   扭转屈曲 </w:t>
      </w:r>
      <w:r>
        <w:rPr>
          <w:rFonts w:hint="eastAsia"/>
          <w:lang w:val="en-US" w:eastAsia="zh-CN"/>
        </w:rPr>
        <w:t xml:space="preserve"> </w:t>
      </w:r>
      <w:r>
        <w:rPr>
          <w:rFonts w:hint="eastAsia"/>
        </w:rPr>
        <w:t>弯扭屈曲</w:t>
      </w:r>
    </w:p>
    <w:p>
      <w:pPr>
        <w:spacing w:line="220" w:lineRule="atLeast"/>
      </w:pPr>
    </w:p>
    <w:p>
      <w:pPr>
        <w:spacing w:line="220" w:lineRule="atLeast"/>
      </w:pPr>
      <w:r>
        <w:rPr>
          <w:rFonts w:hint="eastAsia"/>
        </w:rPr>
        <w:t>三、ABAAB A</w:t>
      </w:r>
    </w:p>
    <w:p>
      <w:pPr>
        <w:spacing w:line="220" w:lineRule="atLeast"/>
      </w:pPr>
    </w:p>
    <w:p>
      <w:pPr>
        <w:spacing w:line="220" w:lineRule="atLeast"/>
      </w:pPr>
      <w:r>
        <w:rPr>
          <w:rFonts w:hint="eastAsia"/>
        </w:rPr>
        <w:t>四、判断题（每题2分，共计12分）（答√或×）</w:t>
      </w:r>
    </w:p>
    <w:p>
      <w:pPr>
        <w:spacing w:line="220" w:lineRule="atLeast"/>
        <w:rPr>
          <w:rFonts w:hint="eastAsia"/>
        </w:rPr>
      </w:pPr>
      <w:r>
        <w:rPr>
          <w:rFonts w:hint="eastAsia"/>
        </w:rPr>
        <w:t xml:space="preserve"> √  √  √××     √√× √√  √×        </w:t>
      </w:r>
      <w:bookmarkStart w:id="0" w:name="_GoBack"/>
      <w:bookmarkEnd w:id="0"/>
    </w:p>
    <w:p>
      <w:pPr>
        <w:spacing w:line="220" w:lineRule="atLeast"/>
      </w:pPr>
      <w:r>
        <w:rPr>
          <w:rFonts w:hint="eastAsia"/>
        </w:rPr>
        <w:t>五、</w:t>
      </w:r>
      <w:r>
        <w:rPr>
          <w:rFonts w:hint="eastAsia"/>
          <w:lang w:val="en-US" w:eastAsia="zh-CN"/>
        </w:rPr>
        <w:t xml:space="preserve"> </w:t>
      </w:r>
      <w:r>
        <w:rPr>
          <w:rFonts w:hint="eastAsia"/>
        </w:rPr>
        <w:t>问答题（每题8分，共计40分）</w:t>
      </w:r>
    </w:p>
    <w:p>
      <w:pPr>
        <w:spacing w:line="220" w:lineRule="atLeast"/>
      </w:pPr>
      <w:r>
        <w:rPr>
          <w:rFonts w:hint="eastAsia"/>
        </w:rPr>
        <w:t>1.为什么选择屈服点作为建筑钢材静力强度承载力极限的依据？</w:t>
      </w:r>
    </w:p>
    <w:p>
      <w:pPr>
        <w:spacing w:line="220" w:lineRule="atLeast"/>
      </w:pPr>
      <w:r>
        <w:rPr>
          <w:rFonts w:hint="eastAsia"/>
        </w:rPr>
        <w:t>（1）钢材屈服后，塑性变形很大，从屈服到断裂的塑性变形约等于弹性变形的200倍，这样大的塑性变形已使结构失去正常使用功能而达到极限状态，因而无法利用强化阶段。（2）屈服后塑性变形很大，险情极易被察觉，可以及时采取适当补救措施，以免突然发生破坏。</w:t>
      </w:r>
    </w:p>
    <w:p>
      <w:pPr>
        <w:spacing w:line="220" w:lineRule="atLeast"/>
      </w:pPr>
      <w:r>
        <w:rPr>
          <w:rFonts w:hint="eastAsia"/>
        </w:rPr>
        <w:t>（3）抗拉强度和屈服点的比值较大，成为结构极大的后背强度，符合结构多级抗震设防的准则，使钢结构从来不会发生真正的塑性破坏。</w:t>
      </w:r>
    </w:p>
    <w:p>
      <w:pPr>
        <w:spacing w:line="220" w:lineRule="atLeast"/>
        <w:rPr>
          <w:rFonts w:hint="eastAsia"/>
        </w:rPr>
      </w:pPr>
    </w:p>
    <w:p>
      <w:pPr>
        <w:spacing w:line="220" w:lineRule="atLeast"/>
      </w:pPr>
      <w:r>
        <w:rPr>
          <w:rFonts w:hint="eastAsia"/>
        </w:rPr>
        <w:t>2.实腹式轴心受压柱有哪些设计原则？</w:t>
      </w:r>
    </w:p>
    <w:p>
      <w:pPr>
        <w:spacing w:line="220" w:lineRule="atLeast"/>
      </w:pPr>
      <w:r>
        <w:rPr>
          <w:rFonts w:hint="eastAsia"/>
        </w:rPr>
        <w:t>（1）截面面积的分布应尽量远离主轴线，以增大截面的惯性矩和回转半径，从而提高柱的整体稳定性和刚度；（2）使两个轴方向的稳定性相等；（3）构造简单，便于制作；（4）便于与其他构件连接；（5）选用便于供应的钢材规格。</w:t>
      </w:r>
    </w:p>
    <w:p>
      <w:pPr>
        <w:spacing w:line="220" w:lineRule="atLeast"/>
      </w:pPr>
    </w:p>
    <w:p>
      <w:pPr>
        <w:spacing w:line="220" w:lineRule="atLeast"/>
      </w:pPr>
      <w:r>
        <w:rPr>
          <w:rFonts w:hint="eastAsia"/>
        </w:rPr>
        <w:t>3.简述平面钢闸门主梁设计的特点。</w:t>
      </w:r>
    </w:p>
    <w:p>
      <w:pPr>
        <w:spacing w:line="220" w:lineRule="atLeast"/>
        <w:rPr>
          <w:rFonts w:hint="eastAsia"/>
        </w:rPr>
      </w:pPr>
      <w:r>
        <w:rPr>
          <w:rFonts w:hint="eastAsia"/>
        </w:rPr>
        <w:t>当主梁所承受的最大弯矩值不超过500kNm时，可考虑使用型钢作为主梁。若型钢强度不足，可在其上翼缘加焊扁钢予以加强。采用型钢可以简化制造，降低成本。当型钢不能满足要求时，可采用由钢板焊接而成的主梁组合梁。当跨度较大时，采用变截面组合梁较为经济合理。</w:t>
      </w:r>
    </w:p>
    <w:p>
      <w:pPr>
        <w:spacing w:line="220" w:lineRule="atLeast"/>
        <w:rPr>
          <w:rFonts w:hint="eastAsia"/>
        </w:rPr>
      </w:pPr>
    </w:p>
    <w:p>
      <w:pPr>
        <w:spacing w:line="220" w:lineRule="atLeast"/>
      </w:pPr>
      <w:r>
        <w:rPr>
          <w:rFonts w:hint="eastAsia"/>
        </w:rPr>
        <w:t>4.说明格构式压弯构件的设计步骤。</w:t>
      </w:r>
    </w:p>
    <w:p>
      <w:pPr>
        <w:spacing w:line="220" w:lineRule="atLeast"/>
      </w:pPr>
      <w:r>
        <w:rPr>
          <w:rFonts w:hint="eastAsia"/>
        </w:rPr>
        <w:t>（1）初选截面尺寸；（2）计算截面的几何特征；（3）刚度验算；（4）弯矩作用平面内的整体稳定验算；（5）分肢稳定验算；（6）缀材设计。</w:t>
      </w:r>
    </w:p>
    <w:p>
      <w:pPr>
        <w:spacing w:line="220" w:lineRule="atLeast"/>
      </w:pPr>
    </w:p>
    <w:p>
      <w:pPr>
        <w:spacing w:line="220" w:lineRule="atLeast"/>
      </w:pPr>
      <w:r>
        <w:rPr>
          <w:rFonts w:hint="eastAsia"/>
        </w:rPr>
        <w:t>5.梁的支座构造应满足什么原则？</w:t>
      </w:r>
    </w:p>
    <w:p>
      <w:pPr>
        <w:spacing w:line="220" w:lineRule="atLeast"/>
      </w:pPr>
      <w:r>
        <w:rPr>
          <w:rFonts w:hint="eastAsia"/>
        </w:rPr>
        <w:t>（1）支座与墩台间应有足够的承压面积；（2）尽可能使反力通过支座中心，承压应力分布比较均匀；（3）对于简支梁，特别是大跨度梁，应保证梁沿纵向移动的可能，减少因温度变化梁胀缩时产生的附加压力。</w:t>
      </w:r>
    </w:p>
    <w:p>
      <w:pPr>
        <w:spacing w:line="220" w:lineRule="atLeast"/>
      </w:pPr>
    </w:p>
    <w:p>
      <w:pPr>
        <w:spacing w:line="220" w:lineRule="atLeast"/>
      </w:pPr>
      <w:r>
        <w:rPr>
          <w:rFonts w:hint="eastAsia"/>
        </w:rPr>
        <w:t>6.焊接连接有哪些优点？</w:t>
      </w:r>
    </w:p>
    <w:p>
      <w:pPr>
        <w:spacing w:line="220" w:lineRule="atLeast"/>
      </w:pPr>
      <w:r>
        <w:rPr>
          <w:rFonts w:hint="eastAsia"/>
        </w:rPr>
        <w:t>1. 优点是不削弱构件截面，可省去拼接板，结构简单，节约钢材，制造加工方便，密封性能好，易于自动化作业，生产效率高。 2.桁架外形的选择应考虑哪些因素？</w:t>
      </w:r>
    </w:p>
    <w:p>
      <w:pPr>
        <w:spacing w:line="220" w:lineRule="atLeast"/>
      </w:pPr>
    </w:p>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88B6DED"/>
    <w:multiLevelType w:val="singleLevel"/>
    <w:tmpl w:val="988B6DED"/>
    <w:lvl w:ilvl="0" w:tentative="0">
      <w:start w:val="1"/>
      <w:numFmt w:val="chineseCounting"/>
      <w:suff w:val="nothing"/>
      <w:lvlText w:val="%1、"/>
      <w:lvlJc w:val="left"/>
      <w:pPr>
        <w:ind w:left="110" w:leftChars="0" w:firstLine="0" w:firstLineChars="0"/>
      </w:pPr>
      <w:rPr>
        <w:rFonts w:hint="eastAsia"/>
      </w:rPr>
    </w:lvl>
  </w:abstractNum>
  <w:abstractNum w:abstractNumId="1">
    <w:nsid w:val="E20D3260"/>
    <w:multiLevelType w:val="singleLevel"/>
    <w:tmpl w:val="E20D3260"/>
    <w:lvl w:ilvl="0" w:tentative="0">
      <w:start w:val="8"/>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026F17"/>
    <w:rsid w:val="07E71C74"/>
    <w:rsid w:val="099C6027"/>
    <w:rsid w:val="0BD57161"/>
    <w:rsid w:val="122C2B40"/>
    <w:rsid w:val="133604EC"/>
    <w:rsid w:val="16680000"/>
    <w:rsid w:val="195B401D"/>
    <w:rsid w:val="1B61750F"/>
    <w:rsid w:val="38280D60"/>
    <w:rsid w:val="3CCE3E1C"/>
    <w:rsid w:val="46F10DAB"/>
    <w:rsid w:val="489F31D0"/>
    <w:rsid w:val="4E8E7467"/>
    <w:rsid w:val="51DA1312"/>
    <w:rsid w:val="5A1E6FAA"/>
    <w:rsid w:val="5F775D20"/>
    <w:rsid w:val="67841B48"/>
    <w:rsid w:val="6B710D7B"/>
    <w:rsid w:val="6D9A450E"/>
    <w:rsid w:val="7EE720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paragraph" w:styleId="2">
    <w:name w:val="heading 1"/>
    <w:basedOn w:val="1"/>
    <w:next w:val="1"/>
    <w:qFormat/>
    <w:uiPriority w:val="0"/>
    <w:pPr>
      <w:keepNext/>
      <w:keepLines/>
      <w:spacing w:beforeLines="0" w:beforeAutospacing="0" w:afterLines="0" w:afterAutospacing="0" w:line="240" w:lineRule="auto"/>
      <w:jc w:val="center"/>
      <w:outlineLvl w:val="0"/>
    </w:pPr>
    <w:rPr>
      <w:b/>
      <w:kern w:val="44"/>
      <w:sz w:val="28"/>
    </w:rPr>
  </w:style>
  <w:style w:type="paragraph" w:styleId="3">
    <w:name w:val="heading 2"/>
    <w:basedOn w:val="1"/>
    <w:next w:val="1"/>
    <w:semiHidden/>
    <w:unhideWhenUsed/>
    <w:qFormat/>
    <w:uiPriority w:val="0"/>
    <w:pPr>
      <w:keepNext/>
      <w:keepLines/>
      <w:spacing w:beforeLines="0" w:beforeAutospacing="0" w:afterLines="0" w:afterAutospacing="0" w:line="240" w:lineRule="auto"/>
      <w:outlineLvl w:val="1"/>
    </w:pPr>
    <w:rPr>
      <w:rFonts w:ascii="Arial" w:hAnsi="Arial"/>
      <w:b/>
    </w:rPr>
  </w:style>
  <w:style w:type="paragraph" w:styleId="4">
    <w:name w:val="heading 3"/>
    <w:basedOn w:val="1"/>
    <w:next w:val="1"/>
    <w:semiHidden/>
    <w:unhideWhenUsed/>
    <w:qFormat/>
    <w:uiPriority w:val="0"/>
    <w:pPr>
      <w:keepNext/>
      <w:keepLines/>
      <w:spacing w:beforeLines="0" w:beforeAutospacing="0" w:afterLines="0" w:afterAutospacing="0" w:line="240" w:lineRule="auto"/>
      <w:outlineLvl w:val="2"/>
    </w:p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2019-11-25T08:09:00Z</dcterms:created>
  <dc:creator>Administrator</dc:creator>
  <cp:lastModifiedBy>Administrator</cp:lastModifiedBy>
  <dcterms:modified xsi:type="dcterms:W3CDTF">2019-11-27T02:06:37Z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