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5C5B" w:rsidRDefault="002B5C5B" w:rsidP="00D8513A">
      <w:pPr>
        <w:spacing w:afterLines="50"/>
        <w:jc w:val="center"/>
        <w:rPr>
          <w:b/>
          <w:bCs/>
          <w:sz w:val="28"/>
          <w:szCs w:val="28"/>
        </w:rPr>
      </w:pPr>
      <w:r>
        <w:rPr>
          <w:rFonts w:hint="eastAsia"/>
          <w:b/>
          <w:bCs/>
          <w:sz w:val="28"/>
          <w:szCs w:val="28"/>
        </w:rPr>
        <w:t>微机原理及接口复习资料</w:t>
      </w:r>
    </w:p>
    <w:p w:rsidR="002B5C5B" w:rsidRDefault="002B5C5B">
      <w:pPr>
        <w:jc w:val="center"/>
        <w:rPr>
          <w:b/>
          <w:bCs/>
          <w:sz w:val="28"/>
          <w:szCs w:val="28"/>
        </w:rPr>
      </w:pPr>
    </w:p>
    <w:p w:rsidR="002B5C5B" w:rsidRDefault="002B5C5B">
      <w:pPr>
        <w:numPr>
          <w:ilvl w:val="0"/>
          <w:numId w:val="2"/>
        </w:numPr>
      </w:pPr>
      <w:r>
        <w:rPr>
          <w:rFonts w:hint="eastAsia"/>
        </w:rPr>
        <w:t>填空题</w:t>
      </w:r>
    </w:p>
    <w:p w:rsidR="002B5C5B" w:rsidRDefault="002B5C5B">
      <w:pPr>
        <w:numPr>
          <w:ilvl w:val="0"/>
          <w:numId w:val="3"/>
        </w:numPr>
        <w:rPr>
          <w:rFonts w:ascii="宋体"/>
          <w:szCs w:val="21"/>
          <w:u w:val="single"/>
        </w:rPr>
      </w:pPr>
      <w:r>
        <w:rPr>
          <w:rFonts w:hint="eastAsia"/>
          <w:szCs w:val="21"/>
          <w:u w:val="single"/>
        </w:rPr>
        <w:t>总线接口部件</w:t>
      </w:r>
      <w:r>
        <w:rPr>
          <w:rFonts w:hint="eastAsia"/>
          <w:szCs w:val="21"/>
        </w:rPr>
        <w:t>、</w:t>
      </w:r>
      <w:r>
        <w:rPr>
          <w:rFonts w:hint="eastAsia"/>
          <w:szCs w:val="21"/>
          <w:u w:val="single"/>
        </w:rPr>
        <w:t>执行部件</w:t>
      </w:r>
      <w:r>
        <w:rPr>
          <w:szCs w:val="21"/>
        </w:rPr>
        <w:t xml:space="preserve">      2</w:t>
      </w:r>
      <w:r>
        <w:rPr>
          <w:rFonts w:hint="eastAsia"/>
          <w:szCs w:val="21"/>
        </w:rPr>
        <w:t>、</w:t>
      </w:r>
      <w:r>
        <w:rPr>
          <w:szCs w:val="21"/>
        </w:rPr>
        <w:t xml:space="preserve"> </w:t>
      </w:r>
      <w:r>
        <w:rPr>
          <w:rFonts w:ascii="宋体" w:hAnsi="宋体"/>
          <w:szCs w:val="21"/>
          <w:u w:val="single"/>
        </w:rPr>
        <w:t xml:space="preserve">233 </w:t>
      </w:r>
      <w:r>
        <w:rPr>
          <w:rFonts w:ascii="宋体" w:hAnsi="宋体" w:hint="eastAsia"/>
          <w:szCs w:val="21"/>
        </w:rPr>
        <w:t>、</w:t>
      </w:r>
      <w:r>
        <w:rPr>
          <w:rFonts w:ascii="宋体" w:hAnsi="宋体"/>
          <w:szCs w:val="21"/>
          <w:u w:val="single"/>
        </w:rPr>
        <w:t>-23</w:t>
      </w:r>
      <w:r>
        <w:rPr>
          <w:rFonts w:ascii="宋体" w:hAnsi="宋体"/>
          <w:szCs w:val="21"/>
        </w:rPr>
        <w:t xml:space="preserve">     3</w:t>
      </w:r>
      <w:r>
        <w:rPr>
          <w:rFonts w:ascii="宋体" w:hAnsi="宋体" w:hint="eastAsia"/>
          <w:szCs w:val="21"/>
        </w:rPr>
        <w:t>、</w:t>
      </w:r>
      <w:r>
        <w:rPr>
          <w:rFonts w:ascii="宋体" w:hAnsi="宋体" w:hint="eastAsia"/>
          <w:szCs w:val="21"/>
          <w:u w:val="single"/>
        </w:rPr>
        <w:t>相对基址变址的寻址方式</w:t>
      </w:r>
    </w:p>
    <w:p w:rsidR="002B5C5B" w:rsidRDefault="002B5C5B">
      <w:pPr>
        <w:rPr>
          <w:rFonts w:ascii="宋体"/>
          <w:sz w:val="24"/>
        </w:rPr>
      </w:pPr>
      <w:r>
        <w:rPr>
          <w:rFonts w:ascii="宋体" w:hAnsi="宋体"/>
          <w:szCs w:val="21"/>
        </w:rPr>
        <w:t>4</w:t>
      </w:r>
      <w:r>
        <w:rPr>
          <w:rFonts w:ascii="宋体" w:hAnsi="宋体" w:hint="eastAsia"/>
          <w:szCs w:val="21"/>
        </w:rPr>
        <w:t>、</w:t>
      </w:r>
      <w:r>
        <w:rPr>
          <w:rFonts w:ascii="宋体" w:hAnsi="宋体"/>
          <w:szCs w:val="21"/>
          <w:u w:val="single"/>
        </w:rPr>
        <w:t>64K</w:t>
      </w:r>
      <w:r>
        <w:rPr>
          <w:rFonts w:ascii="宋体" w:hAnsi="宋体"/>
          <w:sz w:val="24"/>
          <w:u w:val="single"/>
        </w:rPr>
        <w:t xml:space="preserve"> </w:t>
      </w:r>
      <w:r>
        <w:rPr>
          <w:rFonts w:ascii="宋体" w:hAnsi="宋体" w:hint="eastAsia"/>
          <w:sz w:val="24"/>
        </w:rPr>
        <w:t>、</w:t>
      </w:r>
      <w:smartTag w:uri="urn:schemas-microsoft-com:office:smarttags" w:element="chmetcnv">
        <w:smartTagPr>
          <w:attr w:name="TCSC" w:val="0"/>
          <w:attr w:name="NumberType" w:val="1"/>
          <w:attr w:name="Negative" w:val="False"/>
          <w:attr w:name="HasSpace" w:val="False"/>
          <w:attr w:name="SourceValue" w:val="1"/>
          <w:attr w:name="UnitName" w:val="m"/>
        </w:smartTagPr>
        <w:r>
          <w:rPr>
            <w:rFonts w:ascii="宋体" w:hAnsi="宋体"/>
            <w:sz w:val="24"/>
            <w:u w:val="single"/>
          </w:rPr>
          <w:t>1M</w:t>
        </w:r>
      </w:smartTag>
      <w:r>
        <w:rPr>
          <w:rFonts w:ascii="宋体" w:hAnsi="宋体"/>
          <w:sz w:val="24"/>
          <w:u w:val="single"/>
        </w:rPr>
        <w:t xml:space="preserve"> </w:t>
      </w:r>
      <w:r>
        <w:rPr>
          <w:rFonts w:ascii="宋体" w:hAnsi="宋体"/>
          <w:sz w:val="24"/>
        </w:rPr>
        <w:t xml:space="preserve">       5</w:t>
      </w:r>
      <w:r>
        <w:rPr>
          <w:rFonts w:ascii="宋体" w:hAnsi="宋体" w:hint="eastAsia"/>
          <w:sz w:val="24"/>
        </w:rPr>
        <w:t>、</w:t>
      </w:r>
      <w:r>
        <w:rPr>
          <w:rFonts w:ascii="宋体" w:hAnsi="宋体"/>
          <w:sz w:val="24"/>
          <w:u w:val="single"/>
        </w:rPr>
        <w:t xml:space="preserve"> </w:t>
      </w:r>
      <w:r>
        <w:rPr>
          <w:rFonts w:ascii="宋体" w:hAnsi="宋体"/>
          <w:szCs w:val="21"/>
          <w:u w:val="single"/>
        </w:rPr>
        <w:t>INTR</w:t>
      </w:r>
      <w:r>
        <w:rPr>
          <w:rFonts w:ascii="宋体" w:hAnsi="宋体" w:hint="eastAsia"/>
          <w:szCs w:val="21"/>
        </w:rPr>
        <w:t>、</w:t>
      </w:r>
      <w:r>
        <w:rPr>
          <w:rFonts w:ascii="宋体" w:hAnsi="宋体"/>
          <w:szCs w:val="21"/>
        </w:rPr>
        <w:t xml:space="preserve"> </w:t>
      </w:r>
      <w:r>
        <w:rPr>
          <w:rFonts w:ascii="宋体" w:hAnsi="宋体"/>
          <w:szCs w:val="21"/>
          <w:u w:val="single"/>
        </w:rPr>
        <w:t xml:space="preserve">1 </w:t>
      </w:r>
      <w:r>
        <w:rPr>
          <w:rFonts w:ascii="宋体" w:hAnsi="宋体"/>
          <w:szCs w:val="21"/>
        </w:rPr>
        <w:t xml:space="preserve">    6</w:t>
      </w:r>
      <w:r>
        <w:rPr>
          <w:rFonts w:ascii="宋体" w:hAnsi="宋体" w:hint="eastAsia"/>
          <w:szCs w:val="21"/>
        </w:rPr>
        <w:t>、</w:t>
      </w:r>
      <w:r>
        <w:rPr>
          <w:rFonts w:ascii="宋体" w:hAnsi="宋体"/>
          <w:szCs w:val="21"/>
          <w:u w:val="single"/>
        </w:rPr>
        <w:t>BHE</w:t>
      </w:r>
      <w:r>
        <w:rPr>
          <w:rFonts w:ascii="宋体" w:hAnsi="宋体" w:hint="eastAsia"/>
          <w:szCs w:val="21"/>
          <w:u w:val="single"/>
        </w:rPr>
        <w:t>（非）</w:t>
      </w:r>
      <w:r>
        <w:rPr>
          <w:rFonts w:ascii="宋体" w:hAnsi="宋体" w:hint="eastAsia"/>
          <w:szCs w:val="21"/>
        </w:rPr>
        <w:t>、</w:t>
      </w:r>
      <w:r>
        <w:rPr>
          <w:rFonts w:ascii="宋体" w:hAnsi="宋体"/>
          <w:szCs w:val="21"/>
        </w:rPr>
        <w:t xml:space="preserve"> </w:t>
      </w:r>
      <w:r>
        <w:rPr>
          <w:rFonts w:ascii="宋体" w:hAnsi="宋体"/>
          <w:sz w:val="24"/>
          <w:u w:val="single"/>
        </w:rPr>
        <w:t xml:space="preserve"> </w:t>
      </w:r>
      <w:r>
        <w:rPr>
          <w:rFonts w:ascii="宋体" w:hAnsi="宋体"/>
          <w:szCs w:val="21"/>
          <w:u w:val="single"/>
        </w:rPr>
        <w:t>A</w:t>
      </w:r>
      <w:r>
        <w:rPr>
          <w:rFonts w:ascii="宋体"/>
          <w:szCs w:val="21"/>
          <w:u w:val="single"/>
          <w:vertAlign w:val="subscript"/>
        </w:rPr>
        <w:t>0</w:t>
      </w:r>
      <w:r>
        <w:rPr>
          <w:rFonts w:ascii="宋体" w:hAnsi="宋体"/>
          <w:sz w:val="24"/>
          <w:u w:val="single"/>
        </w:rPr>
        <w:t xml:space="preserve"> </w:t>
      </w:r>
      <w:r>
        <w:rPr>
          <w:rFonts w:ascii="宋体" w:hAnsi="宋体"/>
          <w:sz w:val="24"/>
        </w:rPr>
        <w:t xml:space="preserve">    </w:t>
      </w:r>
    </w:p>
    <w:p w:rsidR="002B5C5B" w:rsidRDefault="002B5C5B">
      <w:pPr>
        <w:numPr>
          <w:ilvl w:val="0"/>
          <w:numId w:val="4"/>
        </w:numPr>
        <w:rPr>
          <w:rFonts w:ascii="宋体"/>
          <w:sz w:val="24"/>
          <w:u w:val="single"/>
        </w:rPr>
      </w:pPr>
      <w:r>
        <w:rPr>
          <w:rFonts w:ascii="宋体" w:hAnsi="宋体" w:hint="eastAsia"/>
          <w:szCs w:val="21"/>
          <w:u w:val="single"/>
        </w:rPr>
        <w:t>程序控制方式</w:t>
      </w:r>
      <w:r>
        <w:rPr>
          <w:rFonts w:ascii="宋体" w:hAnsi="宋体"/>
          <w:sz w:val="24"/>
          <w:u w:val="single"/>
        </w:rPr>
        <w:t xml:space="preserve"> </w:t>
      </w:r>
      <w:r>
        <w:rPr>
          <w:rFonts w:ascii="宋体" w:hAnsi="宋体" w:hint="eastAsia"/>
          <w:sz w:val="24"/>
        </w:rPr>
        <w:t>、</w:t>
      </w:r>
      <w:r>
        <w:rPr>
          <w:rFonts w:ascii="宋体" w:hAnsi="宋体" w:hint="eastAsia"/>
          <w:szCs w:val="21"/>
          <w:u w:val="single"/>
        </w:rPr>
        <w:t>中断方式</w:t>
      </w:r>
      <w:r>
        <w:rPr>
          <w:rFonts w:ascii="宋体" w:hAnsi="宋体"/>
          <w:sz w:val="24"/>
          <w:u w:val="single"/>
        </w:rPr>
        <w:t xml:space="preserve">  </w:t>
      </w:r>
      <w:r>
        <w:rPr>
          <w:rFonts w:ascii="宋体" w:hAnsi="宋体" w:hint="eastAsia"/>
          <w:sz w:val="24"/>
          <w:u w:val="single"/>
        </w:rPr>
        <w:t>、</w:t>
      </w:r>
      <w:r>
        <w:rPr>
          <w:rFonts w:ascii="宋体" w:hAnsi="宋体"/>
          <w:sz w:val="24"/>
          <w:u w:val="single"/>
        </w:rPr>
        <w:t xml:space="preserve">  </w:t>
      </w:r>
      <w:r>
        <w:rPr>
          <w:rFonts w:ascii="宋体" w:hAnsi="宋体"/>
          <w:szCs w:val="21"/>
          <w:u w:val="single"/>
        </w:rPr>
        <w:t>DMA</w:t>
      </w:r>
      <w:r>
        <w:rPr>
          <w:rFonts w:ascii="宋体" w:hAnsi="宋体" w:hint="eastAsia"/>
          <w:szCs w:val="21"/>
          <w:u w:val="single"/>
        </w:rPr>
        <w:t>方式</w:t>
      </w:r>
      <w:r>
        <w:rPr>
          <w:rFonts w:ascii="宋体" w:hAnsi="宋体"/>
          <w:sz w:val="24"/>
          <w:u w:val="single"/>
        </w:rPr>
        <w:t xml:space="preserve">  </w:t>
      </w:r>
      <w:r>
        <w:rPr>
          <w:rFonts w:ascii="宋体" w:hAnsi="宋体"/>
          <w:szCs w:val="21"/>
        </w:rPr>
        <w:t xml:space="preserve">   8</w:t>
      </w:r>
      <w:r>
        <w:rPr>
          <w:rFonts w:ascii="宋体" w:hAnsi="宋体" w:hint="eastAsia"/>
          <w:szCs w:val="21"/>
        </w:rPr>
        <w:t>、</w:t>
      </w:r>
      <w:r>
        <w:rPr>
          <w:rFonts w:ascii="宋体" w:hAnsi="宋体"/>
          <w:sz w:val="24"/>
          <w:u w:val="single"/>
        </w:rPr>
        <w:t xml:space="preserve"> </w:t>
      </w:r>
      <w:r>
        <w:rPr>
          <w:rFonts w:ascii="宋体" w:hAnsi="宋体" w:hint="eastAsia"/>
          <w:szCs w:val="21"/>
          <w:u w:val="single"/>
        </w:rPr>
        <w:t>数据</w:t>
      </w:r>
      <w:r>
        <w:rPr>
          <w:rFonts w:ascii="宋体" w:hAnsi="宋体"/>
          <w:sz w:val="24"/>
          <w:u w:val="single"/>
        </w:rPr>
        <w:t xml:space="preserve"> </w:t>
      </w:r>
      <w:r>
        <w:rPr>
          <w:rFonts w:ascii="宋体" w:hAnsi="宋体" w:hint="eastAsia"/>
          <w:bCs/>
          <w:sz w:val="24"/>
        </w:rPr>
        <w:t>、</w:t>
      </w:r>
      <w:r>
        <w:rPr>
          <w:rFonts w:ascii="宋体" w:hAnsi="宋体"/>
          <w:sz w:val="24"/>
          <w:u w:val="single"/>
        </w:rPr>
        <w:t xml:space="preserve"> </w:t>
      </w:r>
      <w:r>
        <w:rPr>
          <w:rFonts w:ascii="宋体" w:hAnsi="宋体" w:hint="eastAsia"/>
          <w:szCs w:val="21"/>
          <w:u w:val="single"/>
        </w:rPr>
        <w:t>状态</w:t>
      </w:r>
      <w:r>
        <w:rPr>
          <w:rFonts w:ascii="宋体" w:hAnsi="宋体"/>
          <w:sz w:val="24"/>
        </w:rPr>
        <w:t xml:space="preserve"> </w:t>
      </w:r>
      <w:r>
        <w:rPr>
          <w:rFonts w:ascii="宋体" w:hAnsi="宋体" w:hint="eastAsia"/>
          <w:sz w:val="24"/>
        </w:rPr>
        <w:t>、</w:t>
      </w:r>
      <w:r>
        <w:rPr>
          <w:rFonts w:ascii="宋体" w:hAnsi="宋体"/>
          <w:sz w:val="24"/>
        </w:rPr>
        <w:t xml:space="preserve"> </w:t>
      </w:r>
      <w:r>
        <w:rPr>
          <w:rFonts w:ascii="宋体" w:hAnsi="宋体"/>
          <w:bCs/>
          <w:sz w:val="24"/>
        </w:rPr>
        <w:t xml:space="preserve"> </w:t>
      </w:r>
      <w:r>
        <w:rPr>
          <w:rFonts w:ascii="宋体" w:hAnsi="宋体" w:hint="eastAsia"/>
          <w:szCs w:val="21"/>
          <w:u w:val="single"/>
        </w:rPr>
        <w:t>控制（命令）</w:t>
      </w:r>
      <w:r>
        <w:rPr>
          <w:rFonts w:ascii="宋体" w:hAnsi="宋体"/>
          <w:sz w:val="24"/>
          <w:u w:val="single"/>
        </w:rPr>
        <w:t xml:space="preserve"> </w:t>
      </w:r>
    </w:p>
    <w:p w:rsidR="002B5C5B" w:rsidRDefault="002B5C5B">
      <w:pPr>
        <w:numPr>
          <w:ilvl w:val="0"/>
          <w:numId w:val="5"/>
        </w:numPr>
        <w:rPr>
          <w:rFonts w:ascii="宋体"/>
          <w:sz w:val="24"/>
          <w:u w:val="single"/>
        </w:rPr>
      </w:pPr>
      <w:r>
        <w:rPr>
          <w:rFonts w:ascii="宋体" w:hAnsi="宋体"/>
          <w:szCs w:val="21"/>
          <w:u w:val="single"/>
        </w:rPr>
        <w:t>OF</w:t>
      </w:r>
      <w:r>
        <w:rPr>
          <w:rFonts w:ascii="宋体" w:hAnsi="宋体"/>
          <w:sz w:val="24"/>
          <w:u w:val="single"/>
        </w:rPr>
        <w:t xml:space="preserve">  </w:t>
      </w:r>
      <w:r>
        <w:rPr>
          <w:rFonts w:ascii="宋体" w:hAnsi="宋体" w:hint="eastAsia"/>
          <w:bCs/>
          <w:sz w:val="24"/>
        </w:rPr>
        <w:t>和</w:t>
      </w:r>
      <w:r>
        <w:rPr>
          <w:rFonts w:ascii="宋体" w:hAnsi="宋体"/>
          <w:sz w:val="24"/>
          <w:u w:val="single"/>
        </w:rPr>
        <w:t xml:space="preserve">  </w:t>
      </w:r>
      <w:r>
        <w:rPr>
          <w:rFonts w:ascii="宋体" w:hAnsi="宋体"/>
          <w:szCs w:val="21"/>
          <w:u w:val="single"/>
        </w:rPr>
        <w:t>SF</w:t>
      </w:r>
      <w:r>
        <w:rPr>
          <w:rFonts w:ascii="宋体" w:hAnsi="宋体"/>
          <w:sz w:val="24"/>
          <w:u w:val="single"/>
        </w:rPr>
        <w:t xml:space="preserve">  </w:t>
      </w:r>
      <w:r>
        <w:rPr>
          <w:rFonts w:ascii="宋体" w:hAnsi="宋体"/>
          <w:sz w:val="24"/>
        </w:rPr>
        <w:t xml:space="preserve">  10</w:t>
      </w:r>
      <w:r>
        <w:rPr>
          <w:rFonts w:ascii="宋体" w:hAnsi="宋体" w:hint="eastAsia"/>
          <w:sz w:val="24"/>
        </w:rPr>
        <w:t>、</w:t>
      </w:r>
      <w:r>
        <w:rPr>
          <w:rFonts w:ascii="宋体" w:hAnsi="宋体"/>
          <w:sz w:val="24"/>
          <w:u w:val="single"/>
        </w:rPr>
        <w:t xml:space="preserve"> </w:t>
      </w:r>
      <w:r>
        <w:rPr>
          <w:rFonts w:ascii="宋体" w:hAnsi="宋体"/>
          <w:szCs w:val="21"/>
          <w:u w:val="single"/>
        </w:rPr>
        <w:t>256</w:t>
      </w:r>
      <w:r>
        <w:rPr>
          <w:rFonts w:ascii="宋体" w:hAnsi="宋体"/>
          <w:sz w:val="24"/>
          <w:u w:val="single"/>
        </w:rPr>
        <w:t xml:space="preserve">   </w:t>
      </w:r>
    </w:p>
    <w:p w:rsidR="002B5C5B" w:rsidRDefault="002B5C5B">
      <w:pPr>
        <w:rPr>
          <w:rFonts w:ascii="宋体"/>
          <w:sz w:val="24"/>
          <w:u w:val="single"/>
        </w:rPr>
      </w:pPr>
    </w:p>
    <w:p w:rsidR="002B5C5B" w:rsidRDefault="002B5C5B">
      <w:pPr>
        <w:numPr>
          <w:ilvl w:val="0"/>
          <w:numId w:val="2"/>
        </w:numPr>
      </w:pPr>
      <w:r>
        <w:rPr>
          <w:rFonts w:hint="eastAsia"/>
        </w:rPr>
        <w:t>单选题</w:t>
      </w:r>
    </w:p>
    <w:p w:rsidR="002B5C5B" w:rsidRDefault="002B5C5B">
      <w:r>
        <w:t>1--5.ABCAD.    6---10.CBCCD</w:t>
      </w:r>
    </w:p>
    <w:p w:rsidR="002B5C5B" w:rsidRDefault="002B5C5B"/>
    <w:p w:rsidR="002B5C5B" w:rsidRDefault="002B5C5B">
      <w:r>
        <w:rPr>
          <w:rFonts w:hint="eastAsia"/>
        </w:rPr>
        <w:t>三、计算题</w:t>
      </w:r>
    </w:p>
    <w:p w:rsidR="002B5C5B" w:rsidRDefault="002B5C5B">
      <w:pPr>
        <w:rPr>
          <w:sz w:val="24"/>
        </w:rPr>
      </w:pPr>
      <w:r>
        <w:rPr>
          <w:sz w:val="24"/>
        </w:rPr>
        <w:t xml:space="preserve">   1.</w:t>
      </w:r>
      <w:r>
        <w:rPr>
          <w:rFonts w:hint="eastAsia"/>
          <w:sz w:val="24"/>
        </w:rPr>
        <w:t>答：入栈</w:t>
      </w:r>
      <w:r>
        <w:rPr>
          <w:sz w:val="24"/>
        </w:rPr>
        <w:t>4</w:t>
      </w:r>
      <w:r>
        <w:rPr>
          <w:rFonts w:hint="eastAsia"/>
          <w:sz w:val="24"/>
        </w:rPr>
        <w:t>个字，</w:t>
      </w:r>
      <w:r>
        <w:rPr>
          <w:sz w:val="24"/>
        </w:rPr>
        <w:t>SP=2400H-08H=</w:t>
      </w:r>
      <w:smartTag w:uri="urn:schemas-microsoft-com:office:smarttags" w:element="chmetcnv">
        <w:smartTagPr>
          <w:attr w:name="TCSC" w:val="0"/>
          <w:attr w:name="NumberType" w:val="1"/>
          <w:attr w:name="Negative" w:val="False"/>
          <w:attr w:name="HasSpace" w:val="False"/>
          <w:attr w:name="SourceValue" w:val="23"/>
          <w:attr w:name="UnitName" w:val="F"/>
        </w:smartTagPr>
        <w:r>
          <w:rPr>
            <w:sz w:val="24"/>
          </w:rPr>
          <w:t>23F</w:t>
        </w:r>
      </w:smartTag>
      <w:r>
        <w:rPr>
          <w:sz w:val="24"/>
        </w:rPr>
        <w:t>8H</w:t>
      </w:r>
    </w:p>
    <w:p w:rsidR="002B5C5B" w:rsidRDefault="002B5C5B">
      <w:pPr>
        <w:ind w:firstLine="480"/>
        <w:rPr>
          <w:sz w:val="24"/>
        </w:rPr>
      </w:pPr>
      <w:r>
        <w:rPr>
          <w:rFonts w:hint="eastAsia"/>
          <w:sz w:val="24"/>
        </w:rPr>
        <w:t>再出栈</w:t>
      </w:r>
      <w:r>
        <w:rPr>
          <w:sz w:val="24"/>
        </w:rPr>
        <w:t>4</w:t>
      </w:r>
      <w:r>
        <w:rPr>
          <w:rFonts w:hint="eastAsia"/>
          <w:sz w:val="24"/>
        </w:rPr>
        <w:t>个字节，</w:t>
      </w:r>
      <w:r>
        <w:rPr>
          <w:sz w:val="24"/>
        </w:rPr>
        <w:t>SP=23F8H+04H=23FCH</w:t>
      </w:r>
    </w:p>
    <w:p w:rsidR="002B5C5B" w:rsidRDefault="002B5C5B" w:rsidP="007A3403">
      <w:pPr>
        <w:ind w:firstLineChars="100" w:firstLine="240"/>
        <w:rPr>
          <w:sz w:val="24"/>
        </w:rPr>
      </w:pPr>
    </w:p>
    <w:p w:rsidR="002B5C5B" w:rsidRDefault="002B5C5B" w:rsidP="007A3403">
      <w:pPr>
        <w:ind w:firstLineChars="100" w:firstLine="240"/>
        <w:rPr>
          <w:rFonts w:ascii="宋体"/>
          <w:sz w:val="24"/>
        </w:rPr>
      </w:pPr>
      <w:r>
        <w:rPr>
          <w:sz w:val="24"/>
        </w:rPr>
        <w:t>2.</w:t>
      </w:r>
      <w:r>
        <w:rPr>
          <w:rFonts w:hint="eastAsia"/>
          <w:sz w:val="24"/>
        </w:rPr>
        <w:t>答：（</w:t>
      </w:r>
      <w:r>
        <w:rPr>
          <w:sz w:val="24"/>
        </w:rPr>
        <w:t>1</w:t>
      </w:r>
      <w:r>
        <w:rPr>
          <w:rFonts w:hint="eastAsia"/>
          <w:sz w:val="24"/>
        </w:rPr>
        <w:t>）</w:t>
      </w:r>
      <w:r>
        <w:rPr>
          <w:sz w:val="24"/>
        </w:rPr>
        <w:t>N</w:t>
      </w:r>
      <w:r>
        <w:rPr>
          <w:rFonts w:ascii="宋体" w:hAnsi="宋体" w:hint="eastAsia"/>
          <w:sz w:val="24"/>
        </w:rPr>
        <w:t>×</w:t>
      </w:r>
      <w:r>
        <w:rPr>
          <w:rFonts w:ascii="宋体" w:hAnsi="宋体"/>
          <w:sz w:val="24"/>
        </w:rPr>
        <w:t>4=80H=8</w:t>
      </w:r>
      <w:r>
        <w:rPr>
          <w:rFonts w:ascii="宋体" w:hAnsi="宋体" w:hint="eastAsia"/>
          <w:sz w:val="24"/>
        </w:rPr>
        <w:t>×</w:t>
      </w:r>
      <w:r>
        <w:rPr>
          <w:rFonts w:ascii="宋体" w:hAnsi="宋体"/>
          <w:sz w:val="24"/>
        </w:rPr>
        <w:t>16</w:t>
      </w:r>
    </w:p>
    <w:p w:rsidR="002B5C5B" w:rsidRDefault="002B5C5B" w:rsidP="007A3403">
      <w:pPr>
        <w:ind w:firstLineChars="350" w:firstLine="840"/>
        <w:rPr>
          <w:sz w:val="24"/>
        </w:rPr>
      </w:pPr>
      <w:r>
        <w:rPr>
          <w:sz w:val="24"/>
        </w:rPr>
        <w:t>N=32</w:t>
      </w:r>
    </w:p>
    <w:p w:rsidR="002B5C5B" w:rsidRDefault="002B5C5B" w:rsidP="007A3403">
      <w:pPr>
        <w:ind w:firstLineChars="350" w:firstLine="840"/>
        <w:rPr>
          <w:sz w:val="24"/>
        </w:rPr>
      </w:pPr>
      <w:r>
        <w:rPr>
          <w:rFonts w:hint="eastAsia"/>
          <w:sz w:val="24"/>
        </w:rPr>
        <w:t>这些单元对应的中断类型是</w:t>
      </w:r>
      <w:r>
        <w:rPr>
          <w:sz w:val="24"/>
        </w:rPr>
        <w:t>32</w:t>
      </w:r>
      <w:r>
        <w:rPr>
          <w:rFonts w:hint="eastAsia"/>
          <w:sz w:val="24"/>
        </w:rPr>
        <w:t>号。</w:t>
      </w:r>
    </w:p>
    <w:p w:rsidR="002B5C5B" w:rsidRDefault="002B5C5B">
      <w:pPr>
        <w:rPr>
          <w:rFonts w:ascii="宋体"/>
          <w:sz w:val="24"/>
        </w:rPr>
      </w:pPr>
      <w:r>
        <w:rPr>
          <w:sz w:val="24"/>
        </w:rPr>
        <w:t xml:space="preserve">   </w:t>
      </w:r>
      <w:r>
        <w:rPr>
          <w:rFonts w:hint="eastAsia"/>
          <w:sz w:val="24"/>
        </w:rPr>
        <w:t>（</w:t>
      </w:r>
      <w:r>
        <w:rPr>
          <w:sz w:val="24"/>
        </w:rPr>
        <w:t>2</w:t>
      </w:r>
      <w:r>
        <w:rPr>
          <w:rFonts w:hint="eastAsia"/>
          <w:sz w:val="24"/>
        </w:rPr>
        <w:t>）该中断服务程序的起始地址是</w:t>
      </w:r>
      <w:r>
        <w:rPr>
          <w:sz w:val="24"/>
        </w:rPr>
        <w:t>CS</w:t>
      </w:r>
      <w:r>
        <w:rPr>
          <w:rFonts w:ascii="宋体" w:hAnsi="宋体" w:hint="eastAsia"/>
          <w:sz w:val="24"/>
        </w:rPr>
        <w:t>×</w:t>
      </w:r>
      <w:r>
        <w:rPr>
          <w:rFonts w:ascii="宋体" w:hAnsi="宋体"/>
          <w:sz w:val="24"/>
        </w:rPr>
        <w:t>16+IP=B169H</w:t>
      </w:r>
      <w:r>
        <w:rPr>
          <w:rFonts w:ascii="宋体" w:hAnsi="宋体" w:hint="eastAsia"/>
          <w:sz w:val="24"/>
        </w:rPr>
        <w:t>×</w:t>
      </w:r>
      <w:r>
        <w:rPr>
          <w:rFonts w:ascii="宋体" w:hAnsi="宋体"/>
          <w:sz w:val="24"/>
        </w:rPr>
        <w:t>16+250BH=B3B9BH</w:t>
      </w:r>
    </w:p>
    <w:p w:rsidR="002B5C5B" w:rsidRDefault="002B5C5B">
      <w:pPr>
        <w:rPr>
          <w:rFonts w:ascii="宋体"/>
          <w:sz w:val="24"/>
        </w:rPr>
      </w:pPr>
      <w:r>
        <w:rPr>
          <w:rFonts w:ascii="宋体" w:hAnsi="宋体"/>
          <w:sz w:val="24"/>
        </w:rPr>
        <w:t xml:space="preserve"> </w:t>
      </w:r>
    </w:p>
    <w:p w:rsidR="002B5C5B" w:rsidRDefault="002B5C5B">
      <w:pPr>
        <w:rPr>
          <w:rFonts w:ascii="宋体"/>
          <w:sz w:val="24"/>
        </w:rPr>
      </w:pPr>
      <w:r>
        <w:rPr>
          <w:rFonts w:ascii="宋体" w:hAnsi="宋体"/>
          <w:sz w:val="24"/>
        </w:rPr>
        <w:t xml:space="preserve">  3.(1</w:t>
      </w:r>
      <w:r>
        <w:rPr>
          <w:rFonts w:ascii="宋体" w:hAnsi="宋体" w:hint="eastAsia"/>
          <w:sz w:val="24"/>
        </w:rPr>
        <w:t>）</w:t>
      </w:r>
      <w:r>
        <w:rPr>
          <w:rFonts w:ascii="宋体" w:hAnsi="宋体"/>
          <w:sz w:val="24"/>
        </w:rPr>
        <w:t xml:space="preserve">  .MOV  AX</w:t>
      </w:r>
      <w:r>
        <w:rPr>
          <w:rFonts w:ascii="宋体" w:hAnsi="宋体" w:hint="eastAsia"/>
          <w:sz w:val="24"/>
        </w:rPr>
        <w:t>，</w:t>
      </w:r>
      <w:r>
        <w:rPr>
          <w:rFonts w:ascii="宋体" w:hAnsi="宋体"/>
          <w:sz w:val="24"/>
        </w:rPr>
        <w:t>[BX][SI]</w:t>
      </w:r>
    </w:p>
    <w:p w:rsidR="002B5C5B" w:rsidRDefault="002B5C5B">
      <w:pPr>
        <w:rPr>
          <w:sz w:val="24"/>
        </w:rPr>
      </w:pPr>
      <w:r>
        <w:rPr>
          <w:rFonts w:ascii="宋体" w:hAnsi="宋体"/>
          <w:sz w:val="24"/>
        </w:rPr>
        <w:t xml:space="preserve">    </w:t>
      </w:r>
      <w:r>
        <w:rPr>
          <w:rFonts w:ascii="宋体" w:hAnsi="宋体" w:hint="eastAsia"/>
          <w:sz w:val="24"/>
        </w:rPr>
        <w:t>答：</w:t>
      </w:r>
      <w:r>
        <w:rPr>
          <w:rFonts w:hint="eastAsia"/>
          <w:sz w:val="24"/>
        </w:rPr>
        <w:t>（</w:t>
      </w:r>
      <w:r>
        <w:rPr>
          <w:sz w:val="24"/>
        </w:rPr>
        <w:t>1</w:t>
      </w:r>
      <w:r>
        <w:rPr>
          <w:rFonts w:hint="eastAsia"/>
          <w:sz w:val="24"/>
        </w:rPr>
        <w:t>）基址变址寻址方式</w:t>
      </w:r>
    </w:p>
    <w:p w:rsidR="002B5C5B" w:rsidRDefault="002B5C5B" w:rsidP="007A3403">
      <w:pPr>
        <w:ind w:leftChars="228" w:left="539" w:hangingChars="25" w:hanging="60"/>
        <w:rPr>
          <w:rFonts w:ascii="宋体"/>
          <w:sz w:val="24"/>
        </w:rPr>
      </w:pPr>
      <w:r>
        <w:rPr>
          <w:rFonts w:hint="eastAsia"/>
          <w:sz w:val="24"/>
        </w:rPr>
        <w:t>源操作数的物理地址</w:t>
      </w:r>
      <w:r>
        <w:rPr>
          <w:sz w:val="24"/>
        </w:rPr>
        <w:t>=D</w:t>
      </w:r>
      <w:r>
        <w:rPr>
          <w:rFonts w:ascii="宋体" w:hAnsi="宋体"/>
          <w:sz w:val="24"/>
        </w:rPr>
        <w:t>S</w:t>
      </w:r>
      <w:r>
        <w:rPr>
          <w:rFonts w:ascii="宋体" w:hAnsi="宋体" w:hint="eastAsia"/>
          <w:sz w:val="24"/>
        </w:rPr>
        <w:t>×</w:t>
      </w:r>
      <w:r>
        <w:rPr>
          <w:rFonts w:ascii="宋体" w:hAnsi="宋体"/>
          <w:sz w:val="24"/>
        </w:rPr>
        <w:t>16+BX+SI=2000H</w:t>
      </w:r>
      <w:r>
        <w:rPr>
          <w:rFonts w:ascii="宋体" w:hAnsi="宋体" w:hint="eastAsia"/>
          <w:sz w:val="24"/>
        </w:rPr>
        <w:t>×</w:t>
      </w:r>
      <w:r>
        <w:rPr>
          <w:rFonts w:ascii="宋体" w:hAnsi="宋体"/>
          <w:sz w:val="24"/>
        </w:rPr>
        <w:t>16+0102H+0200H=20302H</w:t>
      </w:r>
    </w:p>
    <w:p w:rsidR="002B5C5B" w:rsidRDefault="002B5C5B" w:rsidP="007A3403">
      <w:pPr>
        <w:ind w:firstLineChars="200" w:firstLine="480"/>
        <w:rPr>
          <w:rFonts w:ascii="宋体"/>
          <w:sz w:val="24"/>
        </w:rPr>
      </w:pPr>
      <w:r>
        <w:rPr>
          <w:rFonts w:ascii="宋体" w:hAnsi="宋体" w:hint="eastAsia"/>
          <w:sz w:val="24"/>
        </w:rPr>
        <w:t>执行后，</w:t>
      </w:r>
      <w:r>
        <w:rPr>
          <w:rFonts w:ascii="宋体" w:hAnsi="宋体"/>
          <w:sz w:val="24"/>
        </w:rPr>
        <w:t>AX=7856H</w:t>
      </w:r>
    </w:p>
    <w:p w:rsidR="002B5C5B" w:rsidRDefault="002B5C5B">
      <w:pPr>
        <w:spacing w:line="400" w:lineRule="exact"/>
        <w:rPr>
          <w:rFonts w:ascii="宋体"/>
          <w:sz w:val="24"/>
        </w:rPr>
      </w:pPr>
      <w:r>
        <w:rPr>
          <w:rFonts w:ascii="宋体" w:hAnsi="宋体"/>
          <w:sz w:val="24"/>
        </w:rPr>
        <w:t xml:space="preserve">    (2)MOV  AX</w:t>
      </w:r>
      <w:r>
        <w:rPr>
          <w:rFonts w:ascii="宋体" w:hAnsi="宋体" w:hint="eastAsia"/>
          <w:sz w:val="24"/>
        </w:rPr>
        <w:t>，</w:t>
      </w:r>
      <w:r>
        <w:rPr>
          <w:rFonts w:ascii="宋体" w:hAnsi="宋体"/>
          <w:sz w:val="24"/>
        </w:rPr>
        <w:t>[1200H]</w:t>
      </w:r>
    </w:p>
    <w:p w:rsidR="002B5C5B" w:rsidRDefault="002B5C5B">
      <w:pPr>
        <w:rPr>
          <w:rFonts w:ascii="宋体"/>
          <w:sz w:val="24"/>
        </w:rPr>
      </w:pPr>
      <w:r>
        <w:rPr>
          <w:rFonts w:ascii="宋体" w:hAnsi="宋体"/>
          <w:sz w:val="24"/>
        </w:rPr>
        <w:t xml:space="preserve">    </w:t>
      </w:r>
      <w:r>
        <w:rPr>
          <w:rFonts w:ascii="宋体" w:hAnsi="宋体" w:hint="eastAsia"/>
          <w:sz w:val="24"/>
        </w:rPr>
        <w:t>答：（</w:t>
      </w:r>
      <w:r>
        <w:rPr>
          <w:rFonts w:ascii="宋体" w:hAnsi="宋体"/>
          <w:sz w:val="24"/>
        </w:rPr>
        <w:t>2</w:t>
      </w:r>
      <w:r>
        <w:rPr>
          <w:rFonts w:ascii="宋体" w:hAnsi="宋体" w:hint="eastAsia"/>
          <w:sz w:val="24"/>
        </w:rPr>
        <w:t>）直接寻址方式</w:t>
      </w:r>
    </w:p>
    <w:p w:rsidR="002B5C5B" w:rsidRDefault="002B5C5B" w:rsidP="007A3403">
      <w:pPr>
        <w:ind w:firstLineChars="200" w:firstLine="480"/>
        <w:rPr>
          <w:rFonts w:ascii="宋体"/>
          <w:sz w:val="24"/>
        </w:rPr>
      </w:pPr>
      <w:r>
        <w:rPr>
          <w:rFonts w:ascii="宋体" w:hAnsi="宋体" w:hint="eastAsia"/>
          <w:sz w:val="24"/>
        </w:rPr>
        <w:t>源操作数的物理地址</w:t>
      </w:r>
      <w:r>
        <w:rPr>
          <w:rFonts w:ascii="宋体" w:hAnsi="宋体"/>
          <w:sz w:val="24"/>
        </w:rPr>
        <w:t>=DS</w:t>
      </w:r>
      <w:r>
        <w:rPr>
          <w:rFonts w:ascii="宋体" w:hAnsi="宋体" w:hint="eastAsia"/>
          <w:sz w:val="24"/>
        </w:rPr>
        <w:t>×</w:t>
      </w:r>
      <w:r>
        <w:rPr>
          <w:rFonts w:ascii="宋体" w:hAnsi="宋体"/>
          <w:sz w:val="24"/>
        </w:rPr>
        <w:t>16+1200H=2000H</w:t>
      </w:r>
      <w:r>
        <w:rPr>
          <w:rFonts w:ascii="宋体" w:hAnsi="宋体" w:hint="eastAsia"/>
          <w:sz w:val="24"/>
        </w:rPr>
        <w:t>×</w:t>
      </w:r>
      <w:r>
        <w:rPr>
          <w:rFonts w:ascii="宋体" w:hAnsi="宋体"/>
          <w:sz w:val="24"/>
        </w:rPr>
        <w:t>16+1200H=21200H</w:t>
      </w:r>
    </w:p>
    <w:p w:rsidR="002B5C5B" w:rsidRDefault="002B5C5B" w:rsidP="007A3403">
      <w:pPr>
        <w:ind w:firstLineChars="200" w:firstLine="480"/>
        <w:rPr>
          <w:rFonts w:ascii="宋体"/>
          <w:sz w:val="24"/>
        </w:rPr>
      </w:pPr>
      <w:r>
        <w:rPr>
          <w:rFonts w:ascii="宋体" w:hAnsi="宋体" w:hint="eastAsia"/>
          <w:sz w:val="24"/>
        </w:rPr>
        <w:t>执行后，</w:t>
      </w:r>
      <w:r>
        <w:rPr>
          <w:rFonts w:ascii="宋体" w:hAnsi="宋体"/>
          <w:sz w:val="24"/>
        </w:rPr>
        <w:t>AX=4C2AH</w:t>
      </w:r>
    </w:p>
    <w:p w:rsidR="002B5C5B" w:rsidRDefault="002B5C5B">
      <w:pPr>
        <w:rPr>
          <w:rFonts w:ascii="宋体"/>
          <w:sz w:val="24"/>
        </w:rPr>
      </w:pPr>
      <w:r>
        <w:rPr>
          <w:rFonts w:ascii="宋体" w:hAnsi="宋体"/>
          <w:sz w:val="24"/>
        </w:rPr>
        <w:t>4.</w:t>
      </w:r>
      <w:r>
        <w:rPr>
          <w:rFonts w:hint="eastAsia"/>
          <w:sz w:val="24"/>
        </w:rPr>
        <w:t>答：（</w:t>
      </w:r>
      <w:r>
        <w:rPr>
          <w:sz w:val="24"/>
        </w:rPr>
        <w:t>1</w:t>
      </w:r>
      <w:r>
        <w:rPr>
          <w:rFonts w:hint="eastAsia"/>
          <w:sz w:val="24"/>
        </w:rPr>
        <w:t>）（</w:t>
      </w:r>
      <w:r>
        <w:rPr>
          <w:sz w:val="24"/>
        </w:rPr>
        <w:t>4K</w:t>
      </w:r>
      <w:r>
        <w:rPr>
          <w:rFonts w:ascii="宋体" w:hAnsi="宋体" w:hint="eastAsia"/>
          <w:sz w:val="24"/>
        </w:rPr>
        <w:t>×</w:t>
      </w:r>
      <w:r>
        <w:rPr>
          <w:rFonts w:ascii="宋体" w:hAnsi="宋体"/>
          <w:sz w:val="24"/>
        </w:rPr>
        <w:t>8</w:t>
      </w:r>
      <w:r>
        <w:rPr>
          <w:rFonts w:ascii="宋体" w:hAnsi="宋体" w:hint="eastAsia"/>
          <w:sz w:val="24"/>
        </w:rPr>
        <w:t>）÷（</w:t>
      </w:r>
      <w:r>
        <w:rPr>
          <w:rFonts w:ascii="宋体" w:hAnsi="宋体"/>
          <w:sz w:val="24"/>
        </w:rPr>
        <w:t>1K</w:t>
      </w:r>
      <w:r>
        <w:rPr>
          <w:rFonts w:ascii="宋体" w:hAnsi="宋体" w:hint="eastAsia"/>
          <w:sz w:val="24"/>
        </w:rPr>
        <w:t>×</w:t>
      </w:r>
      <w:r>
        <w:rPr>
          <w:rFonts w:ascii="宋体" w:hAnsi="宋体"/>
          <w:sz w:val="24"/>
        </w:rPr>
        <w:t>4</w:t>
      </w:r>
      <w:r>
        <w:rPr>
          <w:rFonts w:ascii="宋体" w:hAnsi="宋体" w:hint="eastAsia"/>
          <w:sz w:val="24"/>
        </w:rPr>
        <w:t>）</w:t>
      </w:r>
      <w:r>
        <w:rPr>
          <w:rFonts w:ascii="宋体" w:hAnsi="宋体"/>
          <w:sz w:val="24"/>
        </w:rPr>
        <w:t>=8</w:t>
      </w:r>
      <w:r>
        <w:rPr>
          <w:rFonts w:ascii="宋体" w:hAnsi="宋体" w:hint="eastAsia"/>
          <w:sz w:val="24"/>
        </w:rPr>
        <w:t>（片）需要</w:t>
      </w:r>
      <w:r>
        <w:rPr>
          <w:rFonts w:ascii="宋体" w:hAnsi="宋体"/>
          <w:sz w:val="24"/>
        </w:rPr>
        <w:t>8</w:t>
      </w:r>
      <w:r>
        <w:rPr>
          <w:rFonts w:ascii="宋体" w:hAnsi="宋体" w:hint="eastAsia"/>
          <w:sz w:val="24"/>
        </w:rPr>
        <w:t>片芯片</w:t>
      </w:r>
    </w:p>
    <w:p w:rsidR="002B5C5B" w:rsidRDefault="002B5C5B" w:rsidP="007A3403">
      <w:pPr>
        <w:ind w:firstLineChars="150" w:firstLine="360"/>
        <w:rPr>
          <w:rFonts w:ascii="宋体"/>
          <w:sz w:val="24"/>
        </w:rPr>
      </w:pPr>
      <w:r>
        <w:rPr>
          <w:rFonts w:ascii="宋体" w:hAnsi="宋体" w:hint="eastAsia"/>
          <w:sz w:val="24"/>
        </w:rPr>
        <w:t>（</w:t>
      </w:r>
      <w:r>
        <w:rPr>
          <w:rFonts w:ascii="宋体" w:hAnsi="宋体"/>
          <w:sz w:val="24"/>
        </w:rPr>
        <w:t>2</w:t>
      </w:r>
      <w:r>
        <w:rPr>
          <w:rFonts w:ascii="宋体" w:hAnsi="宋体" w:hint="eastAsia"/>
          <w:sz w:val="24"/>
        </w:rPr>
        <w:t>）每块芯片需要</w:t>
      </w:r>
      <w:r>
        <w:rPr>
          <w:rFonts w:ascii="宋体" w:hAnsi="宋体"/>
          <w:sz w:val="24"/>
        </w:rPr>
        <w:t>10</w:t>
      </w:r>
      <w:r>
        <w:rPr>
          <w:rFonts w:ascii="宋体" w:hAnsi="宋体" w:hint="eastAsia"/>
          <w:sz w:val="24"/>
        </w:rPr>
        <w:t>根寻址线</w:t>
      </w:r>
    </w:p>
    <w:p w:rsidR="002B5C5B" w:rsidRDefault="002B5C5B" w:rsidP="007A3403">
      <w:pPr>
        <w:ind w:leftChars="150" w:left="915" w:hangingChars="250" w:hanging="600"/>
        <w:rPr>
          <w:rFonts w:ascii="宋体"/>
          <w:sz w:val="24"/>
        </w:rPr>
      </w:pPr>
      <w:r>
        <w:rPr>
          <w:rFonts w:ascii="宋体" w:hAnsi="宋体" w:hint="eastAsia"/>
          <w:sz w:val="24"/>
        </w:rPr>
        <w:t>（</w:t>
      </w:r>
      <w:r>
        <w:rPr>
          <w:rFonts w:ascii="宋体" w:hAnsi="宋体"/>
          <w:sz w:val="24"/>
        </w:rPr>
        <w:t>3</w:t>
      </w:r>
      <w:r>
        <w:rPr>
          <w:rFonts w:ascii="宋体" w:hAnsi="宋体" w:hint="eastAsia"/>
          <w:sz w:val="24"/>
        </w:rPr>
        <w:t>）每组</w:t>
      </w:r>
      <w:r>
        <w:rPr>
          <w:rFonts w:ascii="宋体" w:hAnsi="宋体"/>
          <w:sz w:val="24"/>
        </w:rPr>
        <w:t>2</w:t>
      </w:r>
      <w:r>
        <w:rPr>
          <w:rFonts w:ascii="宋体" w:hAnsi="宋体" w:hint="eastAsia"/>
          <w:sz w:val="24"/>
        </w:rPr>
        <w:t>片，组成</w:t>
      </w:r>
      <w:r>
        <w:rPr>
          <w:rFonts w:ascii="宋体" w:hAnsi="宋体"/>
          <w:sz w:val="24"/>
        </w:rPr>
        <w:t>4</w:t>
      </w:r>
      <w:r>
        <w:rPr>
          <w:rFonts w:ascii="宋体" w:hAnsi="宋体" w:hint="eastAsia"/>
          <w:sz w:val="24"/>
        </w:rPr>
        <w:t>个芯片组，需要</w:t>
      </w:r>
      <w:r>
        <w:rPr>
          <w:rFonts w:ascii="宋体" w:hAnsi="宋体"/>
          <w:sz w:val="24"/>
        </w:rPr>
        <w:t>2</w:t>
      </w:r>
      <w:r>
        <w:rPr>
          <w:rFonts w:ascii="宋体" w:hAnsi="宋体" w:hint="eastAsia"/>
          <w:sz w:val="24"/>
        </w:rPr>
        <w:t>根地址线作片选信号，整个存储系统最少需要</w:t>
      </w:r>
      <w:r>
        <w:rPr>
          <w:rFonts w:ascii="宋体" w:hAnsi="宋体"/>
          <w:sz w:val="24"/>
        </w:rPr>
        <w:t>12</w:t>
      </w:r>
      <w:r>
        <w:rPr>
          <w:rFonts w:ascii="宋体" w:hAnsi="宋体" w:hint="eastAsia"/>
          <w:sz w:val="24"/>
        </w:rPr>
        <w:t>寻址线。</w:t>
      </w:r>
    </w:p>
    <w:p w:rsidR="002B5C5B" w:rsidRDefault="002B5C5B">
      <w:pPr>
        <w:rPr>
          <w:rFonts w:ascii="宋体"/>
          <w:b/>
          <w:sz w:val="28"/>
          <w:szCs w:val="28"/>
        </w:rPr>
      </w:pPr>
      <w:r>
        <w:rPr>
          <w:rFonts w:ascii="宋体" w:hAnsi="宋体" w:hint="eastAsia"/>
          <w:b/>
          <w:bCs/>
          <w:sz w:val="28"/>
          <w:szCs w:val="28"/>
        </w:rPr>
        <w:t>四、</w:t>
      </w:r>
      <w:r>
        <w:rPr>
          <w:rFonts w:ascii="宋体" w:hAnsi="宋体" w:hint="eastAsia"/>
          <w:b/>
          <w:sz w:val="28"/>
          <w:szCs w:val="28"/>
        </w:rPr>
        <w:t>简答题</w:t>
      </w:r>
    </w:p>
    <w:p w:rsidR="002B5C5B" w:rsidRDefault="002B5C5B" w:rsidP="007A3403">
      <w:pPr>
        <w:spacing w:line="400" w:lineRule="exact"/>
        <w:ind w:firstLineChars="100" w:firstLine="240"/>
        <w:rPr>
          <w:rFonts w:ascii="宋体"/>
          <w:sz w:val="24"/>
        </w:rPr>
      </w:pPr>
      <w:r>
        <w:rPr>
          <w:sz w:val="24"/>
        </w:rPr>
        <w:t>1.</w:t>
      </w:r>
      <w:r>
        <w:rPr>
          <w:rFonts w:hint="eastAsia"/>
          <w:sz w:val="24"/>
        </w:rPr>
        <w:t>答：</w:t>
      </w:r>
      <w:r>
        <w:rPr>
          <w:sz w:val="24"/>
        </w:rPr>
        <w:t>8086</w:t>
      </w:r>
      <w:r>
        <w:rPr>
          <w:rFonts w:hint="eastAsia"/>
          <w:sz w:val="24"/>
        </w:rPr>
        <w:t>存储器系统有</w:t>
      </w:r>
      <w:r>
        <w:rPr>
          <w:sz w:val="24"/>
        </w:rPr>
        <w:t>20</w:t>
      </w:r>
      <w:r>
        <w:rPr>
          <w:rFonts w:hint="eastAsia"/>
          <w:sz w:val="24"/>
        </w:rPr>
        <w:t>根地址线，可以寻址</w:t>
      </w:r>
      <w:smartTag w:uri="urn:schemas-microsoft-com:office:smarttags" w:element="chmetcnv">
        <w:smartTagPr>
          <w:attr w:name="TCSC" w:val="0"/>
          <w:attr w:name="NumberType" w:val="1"/>
          <w:attr w:name="Negative" w:val="False"/>
          <w:attr w:name="HasSpace" w:val="False"/>
          <w:attr w:name="SourceValue" w:val="1"/>
          <w:attr w:name="UnitName" w:val="m"/>
        </w:smartTagPr>
        <w:r>
          <w:rPr>
            <w:sz w:val="24"/>
          </w:rPr>
          <w:t>1M</w:t>
        </w:r>
      </w:smartTag>
      <w:r>
        <w:rPr>
          <w:rFonts w:hint="eastAsia"/>
          <w:sz w:val="24"/>
        </w:rPr>
        <w:t>字节地址空间，即对存储器寻址要</w:t>
      </w:r>
      <w:r>
        <w:rPr>
          <w:sz w:val="24"/>
        </w:rPr>
        <w:t>20</w:t>
      </w:r>
      <w:r>
        <w:rPr>
          <w:rFonts w:hint="eastAsia"/>
          <w:sz w:val="24"/>
        </w:rPr>
        <w:t>位物理地址，而</w:t>
      </w:r>
      <w:r>
        <w:rPr>
          <w:sz w:val="24"/>
        </w:rPr>
        <w:t>8086CPU</w:t>
      </w:r>
      <w:r>
        <w:rPr>
          <w:rFonts w:hint="eastAsia"/>
          <w:sz w:val="24"/>
        </w:rPr>
        <w:t>内部的寄存器为</w:t>
      </w:r>
      <w:r>
        <w:rPr>
          <w:sz w:val="24"/>
        </w:rPr>
        <w:t>16</w:t>
      </w:r>
      <w:r>
        <w:rPr>
          <w:rFonts w:hint="eastAsia"/>
          <w:sz w:val="24"/>
        </w:rPr>
        <w:t>位的，只可寻址</w:t>
      </w:r>
      <w:r>
        <w:rPr>
          <w:sz w:val="24"/>
        </w:rPr>
        <w:t>64K</w:t>
      </w:r>
      <w:r>
        <w:rPr>
          <w:rFonts w:hint="eastAsia"/>
          <w:sz w:val="24"/>
        </w:rPr>
        <w:t>字节空间，因此</w:t>
      </w:r>
      <w:r>
        <w:rPr>
          <w:sz w:val="24"/>
        </w:rPr>
        <w:t>8086</w:t>
      </w:r>
      <w:r>
        <w:rPr>
          <w:rFonts w:hint="eastAsia"/>
          <w:sz w:val="24"/>
        </w:rPr>
        <w:t>系统将整个存储器空间分成许多逻辑段，每段空间小于等于</w:t>
      </w:r>
      <w:r>
        <w:rPr>
          <w:sz w:val="24"/>
        </w:rPr>
        <w:t>64K</w:t>
      </w:r>
      <w:r>
        <w:rPr>
          <w:rFonts w:hint="eastAsia"/>
          <w:sz w:val="24"/>
        </w:rPr>
        <w:t>。</w:t>
      </w:r>
      <w:r>
        <w:rPr>
          <w:sz w:val="24"/>
        </w:rPr>
        <w:t>8086</w:t>
      </w:r>
      <w:r>
        <w:rPr>
          <w:rFonts w:hint="eastAsia"/>
          <w:sz w:val="24"/>
        </w:rPr>
        <w:t>存储器系统分段时一般将段的起点以节的边界开始（即××××</w:t>
      </w:r>
      <w:r>
        <w:rPr>
          <w:sz w:val="24"/>
        </w:rPr>
        <w:t>0H</w:t>
      </w:r>
      <w:r>
        <w:rPr>
          <w:rFonts w:hint="eastAsia"/>
          <w:sz w:val="24"/>
        </w:rPr>
        <w:t>地址开始），段的起点地址的高</w:t>
      </w:r>
      <w:r>
        <w:rPr>
          <w:sz w:val="24"/>
        </w:rPr>
        <w:t>16</w:t>
      </w:r>
      <w:r>
        <w:rPr>
          <w:rFonts w:hint="eastAsia"/>
          <w:sz w:val="24"/>
        </w:rPr>
        <w:t>位称为段基址，段内某一位置与段的起点地址之间的偏差值称为偏移量地址，在</w:t>
      </w:r>
      <w:smartTag w:uri="urn:schemas-microsoft-com:office:smarttags" w:element="chmetcnv">
        <w:smartTagPr>
          <w:attr w:name="TCSC" w:val="0"/>
          <w:attr w:name="NumberType" w:val="1"/>
          <w:attr w:name="Negative" w:val="False"/>
          <w:attr w:name="HasSpace" w:val="False"/>
          <w:attr w:name="SourceValue" w:val="1"/>
          <w:attr w:name="UnitName" w:val="m"/>
        </w:smartTagPr>
        <w:r>
          <w:rPr>
            <w:sz w:val="24"/>
          </w:rPr>
          <w:t>1M</w:t>
        </w:r>
      </w:smartTag>
      <w:r>
        <w:rPr>
          <w:rFonts w:hint="eastAsia"/>
          <w:sz w:val="24"/>
        </w:rPr>
        <w:t>地址空间下，各个逻辑段与逻辑段之间在</w:t>
      </w:r>
      <w:r>
        <w:rPr>
          <w:rFonts w:hint="eastAsia"/>
          <w:sz w:val="24"/>
        </w:rPr>
        <w:lastRenderedPageBreak/>
        <w:t>定义时可以紧密相连，也可以不相连，可以部份重叠，也可以完全重叠。所定义的逻辑段的类型有四种：代码段、数据段、附加段及堆栈段，代码段主要存放相应程序的每条指令的指令编码，数据段主要存放所对应程序需要的原始数据、运算结果及中间运算结果等，附加段的用法与数据段相同，而堆栈段主要用来作为堆栈区域使用，一般用来存放参数、断点地址、需保护的寄存器内容及存储单元内容等等，在同一个</w:t>
      </w:r>
      <w:smartTag w:uri="urn:schemas-microsoft-com:office:smarttags" w:element="chmetcnv">
        <w:smartTagPr>
          <w:attr w:name="TCSC" w:val="0"/>
          <w:attr w:name="NumberType" w:val="1"/>
          <w:attr w:name="Negative" w:val="False"/>
          <w:attr w:name="HasSpace" w:val="False"/>
          <w:attr w:name="SourceValue" w:val="1"/>
          <w:attr w:name="UnitName" w:val="m"/>
        </w:smartTagPr>
        <w:r>
          <w:rPr>
            <w:sz w:val="24"/>
          </w:rPr>
          <w:t>1M</w:t>
        </w:r>
      </w:smartTag>
      <w:r>
        <w:rPr>
          <w:rFonts w:hint="eastAsia"/>
          <w:sz w:val="24"/>
        </w:rPr>
        <w:t>地址空间之下，可定义多个代码段、多个数据段、多个附加段及多个堆栈段。存储器内的任何一个存储单元的实际地址都是由段地址及段内偏移地址两部份组成，对段内任一个单元地址进行管理时必须已知其所对应的段基址及偏移地址，按“任一单元实际地址</w:t>
      </w:r>
      <w:r>
        <w:rPr>
          <w:sz w:val="24"/>
        </w:rPr>
        <w:t>=</w:t>
      </w:r>
      <w:r>
        <w:rPr>
          <w:rFonts w:hint="eastAsia"/>
          <w:sz w:val="24"/>
        </w:rPr>
        <w:t>段基址×</w:t>
      </w:r>
      <w:r>
        <w:rPr>
          <w:sz w:val="24"/>
        </w:rPr>
        <w:t>16+</w:t>
      </w:r>
      <w:r>
        <w:rPr>
          <w:rFonts w:hint="eastAsia"/>
          <w:sz w:val="24"/>
        </w:rPr>
        <w:t>偏移地址”计算得到实际单元的物理地址，再对它进行管理及访问。</w:t>
      </w:r>
    </w:p>
    <w:p w:rsidR="002B5C5B" w:rsidRDefault="002B5C5B">
      <w:pPr>
        <w:rPr>
          <w:sz w:val="24"/>
        </w:rPr>
      </w:pPr>
      <w:r>
        <w:rPr>
          <w:rFonts w:ascii="宋体" w:hAnsi="宋体"/>
          <w:b/>
          <w:sz w:val="28"/>
          <w:szCs w:val="28"/>
        </w:rPr>
        <w:t>2.</w:t>
      </w:r>
      <w:r>
        <w:rPr>
          <w:rFonts w:hint="eastAsia"/>
          <w:sz w:val="24"/>
        </w:rPr>
        <w:t>答：（</w:t>
      </w:r>
      <w:r>
        <w:rPr>
          <w:sz w:val="24"/>
        </w:rPr>
        <w:t>1</w:t>
      </w:r>
      <w:r>
        <w:rPr>
          <w:rFonts w:hint="eastAsia"/>
          <w:sz w:val="24"/>
        </w:rPr>
        <w:t>）当</w:t>
      </w:r>
      <w:r>
        <w:rPr>
          <w:sz w:val="24"/>
        </w:rPr>
        <w:t>8086/88CPU</w:t>
      </w:r>
      <w:r>
        <w:rPr>
          <w:rFonts w:hint="eastAsia"/>
          <w:sz w:val="24"/>
        </w:rPr>
        <w:t>引脚中的</w:t>
      </w:r>
      <w:r>
        <w:rPr>
          <w:sz w:val="24"/>
        </w:rPr>
        <w:t>MN/MX</w:t>
      </w:r>
      <w:r>
        <w:rPr>
          <w:rFonts w:hint="eastAsia"/>
          <w:sz w:val="24"/>
        </w:rPr>
        <w:t>（非）</w:t>
      </w:r>
      <w:r>
        <w:rPr>
          <w:sz w:val="24"/>
        </w:rPr>
        <w:t>=+5V</w:t>
      </w:r>
      <w:r>
        <w:rPr>
          <w:rFonts w:hint="eastAsia"/>
          <w:sz w:val="24"/>
        </w:rPr>
        <w:t>时，此时整个计算机系统处于最小工作模式，系统中只有一个</w:t>
      </w:r>
      <w:r>
        <w:rPr>
          <w:sz w:val="24"/>
        </w:rPr>
        <w:t>CPU</w:t>
      </w:r>
      <w:r>
        <w:rPr>
          <w:rFonts w:hint="eastAsia"/>
          <w:sz w:val="24"/>
        </w:rPr>
        <w:t>，系统中所需要的控制信号全部由该</w:t>
      </w:r>
      <w:r>
        <w:rPr>
          <w:sz w:val="24"/>
        </w:rPr>
        <w:t>CPU</w:t>
      </w:r>
      <w:r>
        <w:rPr>
          <w:rFonts w:hint="eastAsia"/>
          <w:sz w:val="24"/>
        </w:rPr>
        <w:t>直接提供；</w:t>
      </w:r>
    </w:p>
    <w:p w:rsidR="002B5C5B" w:rsidRDefault="002B5C5B" w:rsidP="007A3403">
      <w:pPr>
        <w:ind w:firstLineChars="150" w:firstLine="360"/>
        <w:rPr>
          <w:sz w:val="24"/>
        </w:rPr>
      </w:pPr>
      <w:r>
        <w:rPr>
          <w:rFonts w:hint="eastAsia"/>
          <w:sz w:val="24"/>
        </w:rPr>
        <w:t>（</w:t>
      </w:r>
      <w:r>
        <w:rPr>
          <w:sz w:val="24"/>
        </w:rPr>
        <w:t>2</w:t>
      </w:r>
      <w:r>
        <w:rPr>
          <w:rFonts w:hint="eastAsia"/>
          <w:sz w:val="24"/>
        </w:rPr>
        <w:t>）当</w:t>
      </w:r>
      <w:r>
        <w:rPr>
          <w:sz w:val="24"/>
        </w:rPr>
        <w:t>8086/88CPU</w:t>
      </w:r>
      <w:r>
        <w:rPr>
          <w:rFonts w:hint="eastAsia"/>
          <w:sz w:val="24"/>
        </w:rPr>
        <w:t>引脚中的</w:t>
      </w:r>
      <w:r>
        <w:rPr>
          <w:sz w:val="24"/>
        </w:rPr>
        <w:t>MN/MX</w:t>
      </w:r>
      <w:r>
        <w:rPr>
          <w:rFonts w:hint="eastAsia"/>
          <w:sz w:val="24"/>
        </w:rPr>
        <w:t>（非）</w:t>
      </w:r>
      <w:r>
        <w:rPr>
          <w:sz w:val="24"/>
        </w:rPr>
        <w:t>=0V</w:t>
      </w:r>
      <w:r>
        <w:rPr>
          <w:rFonts w:hint="eastAsia"/>
          <w:sz w:val="24"/>
        </w:rPr>
        <w:t>时，此时整个计算机系统处于最大工作模式，用于多处理器系统，允许一个或多个协处理器协助主处理器工作，系统中所需要的控制信号由总线控制器提供。</w:t>
      </w:r>
    </w:p>
    <w:p w:rsidR="002B5C5B" w:rsidRDefault="002B5C5B" w:rsidP="007A3403">
      <w:pPr>
        <w:ind w:left="410" w:hangingChars="171" w:hanging="410"/>
        <w:rPr>
          <w:rFonts w:ascii="宋体"/>
          <w:sz w:val="24"/>
        </w:rPr>
      </w:pPr>
    </w:p>
    <w:p w:rsidR="002B5C5B" w:rsidRDefault="002B5C5B" w:rsidP="007A3403">
      <w:pPr>
        <w:ind w:left="410" w:hangingChars="171" w:hanging="410"/>
        <w:rPr>
          <w:sz w:val="24"/>
        </w:rPr>
      </w:pPr>
      <w:r>
        <w:rPr>
          <w:rFonts w:ascii="宋体" w:hAnsi="宋体"/>
          <w:sz w:val="24"/>
        </w:rPr>
        <w:t>3.</w:t>
      </w:r>
      <w:r>
        <w:rPr>
          <w:rFonts w:hint="eastAsia"/>
          <w:sz w:val="24"/>
        </w:rPr>
        <w:t>答：（</w:t>
      </w:r>
      <w:r>
        <w:rPr>
          <w:sz w:val="24"/>
        </w:rPr>
        <w:t>1</w:t>
      </w:r>
      <w:r>
        <w:rPr>
          <w:rFonts w:hint="eastAsia"/>
          <w:sz w:val="24"/>
        </w:rPr>
        <w:t>）对于除法出错、单步中断、不可屏蔽中断、断点中断和溢出中断，</w:t>
      </w:r>
      <w:r>
        <w:rPr>
          <w:sz w:val="24"/>
        </w:rPr>
        <w:t>CPU</w:t>
      </w:r>
      <w:r>
        <w:rPr>
          <w:rFonts w:hint="eastAsia"/>
          <w:sz w:val="24"/>
        </w:rPr>
        <w:t>分别自动提供中断类型号</w:t>
      </w:r>
      <w:r>
        <w:rPr>
          <w:sz w:val="24"/>
        </w:rPr>
        <w:t>0</w:t>
      </w:r>
      <w:r>
        <w:rPr>
          <w:rFonts w:ascii="宋体" w:hAnsi="宋体"/>
          <w:sz w:val="24"/>
        </w:rPr>
        <w:t>—</w:t>
      </w:r>
      <w:r>
        <w:rPr>
          <w:sz w:val="24"/>
        </w:rPr>
        <w:t>4</w:t>
      </w:r>
      <w:r>
        <w:rPr>
          <w:rFonts w:hint="eastAsia"/>
          <w:sz w:val="24"/>
        </w:rPr>
        <w:t>。</w:t>
      </w:r>
    </w:p>
    <w:p w:rsidR="002B5C5B" w:rsidRDefault="002B5C5B" w:rsidP="007A3403">
      <w:pPr>
        <w:ind w:left="410" w:hangingChars="171" w:hanging="410"/>
        <w:rPr>
          <w:sz w:val="24"/>
        </w:rPr>
      </w:pPr>
      <w:r>
        <w:rPr>
          <w:sz w:val="24"/>
        </w:rPr>
        <w:t xml:space="preserve">  </w:t>
      </w:r>
      <w:r>
        <w:rPr>
          <w:rFonts w:hint="eastAsia"/>
          <w:sz w:val="24"/>
        </w:rPr>
        <w:t>（</w:t>
      </w:r>
      <w:r>
        <w:rPr>
          <w:sz w:val="24"/>
        </w:rPr>
        <w:t>2</w:t>
      </w:r>
      <w:r>
        <w:rPr>
          <w:rFonts w:hint="eastAsia"/>
          <w:sz w:val="24"/>
        </w:rPr>
        <w:t>）对于用户自已确定的软件中断</w:t>
      </w:r>
      <w:r>
        <w:rPr>
          <w:sz w:val="24"/>
        </w:rPr>
        <w:t xml:space="preserve">INT n </w:t>
      </w:r>
      <w:r>
        <w:rPr>
          <w:rFonts w:hint="eastAsia"/>
          <w:sz w:val="24"/>
        </w:rPr>
        <w:t>，类型号由</w:t>
      </w:r>
      <w:r>
        <w:rPr>
          <w:sz w:val="24"/>
        </w:rPr>
        <w:t>n</w:t>
      </w:r>
      <w:r>
        <w:rPr>
          <w:rFonts w:hint="eastAsia"/>
          <w:sz w:val="24"/>
        </w:rPr>
        <w:t>决定。</w:t>
      </w:r>
    </w:p>
    <w:p w:rsidR="002B5C5B" w:rsidRDefault="002B5C5B" w:rsidP="007A3403">
      <w:pPr>
        <w:ind w:left="410" w:hangingChars="171" w:hanging="410"/>
        <w:rPr>
          <w:sz w:val="24"/>
        </w:rPr>
      </w:pPr>
      <w:r>
        <w:rPr>
          <w:sz w:val="24"/>
        </w:rPr>
        <w:t xml:space="preserve">  </w:t>
      </w:r>
      <w:r>
        <w:rPr>
          <w:rFonts w:hint="eastAsia"/>
          <w:sz w:val="24"/>
        </w:rPr>
        <w:t>（</w:t>
      </w:r>
      <w:r>
        <w:rPr>
          <w:sz w:val="24"/>
        </w:rPr>
        <w:t>3</w:t>
      </w:r>
      <w:r>
        <w:rPr>
          <w:rFonts w:hint="eastAsia"/>
          <w:sz w:val="24"/>
        </w:rPr>
        <w:t>）对外部可屏蔽中断</w:t>
      </w:r>
      <w:r>
        <w:rPr>
          <w:sz w:val="24"/>
        </w:rPr>
        <w:t>INTR</w:t>
      </w:r>
      <w:r>
        <w:rPr>
          <w:rFonts w:hint="eastAsia"/>
          <w:sz w:val="24"/>
        </w:rPr>
        <w:t>，可由中断接口电路产生中断中断类型号。</w:t>
      </w:r>
    </w:p>
    <w:p w:rsidR="002B5C5B" w:rsidRDefault="002B5C5B">
      <w:pPr>
        <w:spacing w:line="400" w:lineRule="exact"/>
        <w:rPr>
          <w:rFonts w:ascii="宋体"/>
          <w:sz w:val="24"/>
        </w:rPr>
      </w:pPr>
    </w:p>
    <w:p w:rsidR="002B5C5B" w:rsidRDefault="002B5C5B">
      <w:pPr>
        <w:spacing w:line="400" w:lineRule="exact"/>
        <w:rPr>
          <w:sz w:val="24"/>
        </w:rPr>
      </w:pPr>
      <w:r>
        <w:rPr>
          <w:sz w:val="24"/>
        </w:rPr>
        <w:t>4.</w:t>
      </w:r>
      <w:r>
        <w:rPr>
          <w:rFonts w:hint="eastAsia"/>
          <w:sz w:val="24"/>
        </w:rPr>
        <w:t>答：</w:t>
      </w:r>
      <w:r>
        <w:rPr>
          <w:sz w:val="24"/>
        </w:rPr>
        <w:t>AX=02H      BX=03H   CX=03H     DX=01H</w:t>
      </w:r>
    </w:p>
    <w:p w:rsidR="002B5C5B" w:rsidRDefault="002B5C5B">
      <w:pPr>
        <w:rPr>
          <w:sz w:val="25"/>
        </w:rPr>
      </w:pPr>
    </w:p>
    <w:p w:rsidR="002B5C5B" w:rsidRDefault="002B5C5B">
      <w:pPr>
        <w:rPr>
          <w:rFonts w:ascii="宋体"/>
          <w:b/>
          <w:bCs/>
          <w:sz w:val="24"/>
        </w:rPr>
      </w:pPr>
    </w:p>
    <w:sectPr w:rsidR="002B5C5B" w:rsidSect="006D5ADD">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758F7A6"/>
    <w:multiLevelType w:val="singleLevel"/>
    <w:tmpl w:val="5758F7A6"/>
    <w:lvl w:ilvl="0">
      <w:start w:val="2"/>
      <w:numFmt w:val="decimal"/>
      <w:suff w:val="nothing"/>
      <w:lvlText w:val="%1、"/>
      <w:lvlJc w:val="left"/>
      <w:rPr>
        <w:rFonts w:cs="Times New Roman"/>
      </w:rPr>
    </w:lvl>
  </w:abstractNum>
  <w:abstractNum w:abstractNumId="1">
    <w:nsid w:val="5758F7E3"/>
    <w:multiLevelType w:val="singleLevel"/>
    <w:tmpl w:val="5758F7E3"/>
    <w:lvl w:ilvl="0">
      <w:start w:val="1"/>
      <w:numFmt w:val="chineseCounting"/>
      <w:suff w:val="nothing"/>
      <w:lvlText w:val="%1、"/>
      <w:lvlJc w:val="left"/>
      <w:rPr>
        <w:rFonts w:cs="Times New Roman"/>
      </w:rPr>
    </w:lvl>
  </w:abstractNum>
  <w:abstractNum w:abstractNumId="2">
    <w:nsid w:val="5758FC02"/>
    <w:multiLevelType w:val="singleLevel"/>
    <w:tmpl w:val="5758FC02"/>
    <w:lvl w:ilvl="0">
      <w:start w:val="1"/>
      <w:numFmt w:val="decimal"/>
      <w:suff w:val="nothing"/>
      <w:lvlText w:val="%1、"/>
      <w:lvlJc w:val="left"/>
      <w:rPr>
        <w:rFonts w:cs="Times New Roman"/>
      </w:rPr>
    </w:lvl>
  </w:abstractNum>
  <w:abstractNum w:abstractNumId="3">
    <w:nsid w:val="575904A2"/>
    <w:multiLevelType w:val="singleLevel"/>
    <w:tmpl w:val="575904A2"/>
    <w:lvl w:ilvl="0">
      <w:start w:val="7"/>
      <w:numFmt w:val="decimal"/>
      <w:suff w:val="nothing"/>
      <w:lvlText w:val="%1、"/>
      <w:lvlJc w:val="left"/>
      <w:rPr>
        <w:rFonts w:cs="Times New Roman"/>
      </w:rPr>
    </w:lvl>
  </w:abstractNum>
  <w:abstractNum w:abstractNumId="4">
    <w:nsid w:val="5759069A"/>
    <w:multiLevelType w:val="singleLevel"/>
    <w:tmpl w:val="5759069A"/>
    <w:lvl w:ilvl="0">
      <w:start w:val="9"/>
      <w:numFmt w:val="decimal"/>
      <w:suff w:val="space"/>
      <w:lvlText w:val="%1、"/>
      <w:lvlJc w:val="left"/>
      <w:rPr>
        <w:rFonts w:cs="Times New Roman"/>
      </w:r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proofState w:spelling="clean"/>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3AB45596"/>
    <w:rsid w:val="0015745F"/>
    <w:rsid w:val="002B5C5B"/>
    <w:rsid w:val="006D5ADD"/>
    <w:rsid w:val="007A3403"/>
    <w:rsid w:val="00A63827"/>
    <w:rsid w:val="00BA212F"/>
    <w:rsid w:val="00C20798"/>
    <w:rsid w:val="00D40809"/>
    <w:rsid w:val="00D8513A"/>
    <w:rsid w:val="0A984136"/>
    <w:rsid w:val="3AB45596"/>
    <w:rsid w:val="79A246DF"/>
    <w:rsid w:val="7A493CE4"/>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metcnv"/>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5ADD"/>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240</Words>
  <Characters>1369</Characters>
  <Application>Microsoft Office Word</Application>
  <DocSecurity>0</DocSecurity>
  <Lines>11</Lines>
  <Paragraphs>3</Paragraphs>
  <ScaleCrop>false</ScaleCrop>
  <Company/>
  <LinksUpToDate>false</LinksUpToDate>
  <CharactersWithSpaces>1606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c:creator>
  <cp:keywords/>
  <dc:description/>
  <cp:lastModifiedBy>Administrator</cp:lastModifiedBy>
  <cp:revision>4</cp:revision>
  <dcterms:created xsi:type="dcterms:W3CDTF">2016-06-09T03:08:00Z</dcterms:created>
  <dcterms:modified xsi:type="dcterms:W3CDTF">2019-06-11T09:06:00Z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2052-10.1.0.5777</vt:lpwstr>
  </property>
</Properties>
</file>